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B889C" w14:textId="77777777" w:rsidR="00D5309F" w:rsidRDefault="00D5309F" w:rsidP="00D5309F">
      <w:pPr>
        <w:jc w:val="both"/>
      </w:pPr>
    </w:p>
    <w:p w14:paraId="3614A19D" w14:textId="77777777" w:rsidR="00D5309F" w:rsidRDefault="00D5309F" w:rsidP="00D5309F">
      <w:pPr>
        <w:jc w:val="both"/>
      </w:pPr>
    </w:p>
    <w:p w14:paraId="5088CED0" w14:textId="77777777" w:rsidR="00D5309F" w:rsidRDefault="00D5309F" w:rsidP="00D5309F">
      <w:pPr>
        <w:ind w:firstLine="709"/>
        <w:jc w:val="center"/>
      </w:pPr>
      <w:r>
        <w:t>Заявка на участие в конференции</w:t>
      </w:r>
    </w:p>
    <w:p w14:paraId="2B72E60B" w14:textId="77777777" w:rsidR="00D5309F" w:rsidRDefault="00D5309F" w:rsidP="00D5309F">
      <w:pPr>
        <w:ind w:firstLine="709"/>
        <w:jc w:val="center"/>
      </w:pPr>
      <w:r>
        <w:t>(если статья в соавторстве, то заявка оформляется на всех авторов)</w:t>
      </w:r>
    </w:p>
    <w:tbl>
      <w:tblPr>
        <w:tblStyle w:val="a3"/>
        <w:tblW w:w="0" w:type="auto"/>
        <w:tblLook w:val="04A0" w:firstRow="1" w:lastRow="0" w:firstColumn="1" w:lastColumn="0" w:noHBand="0" w:noVBand="1"/>
      </w:tblPr>
      <w:tblGrid>
        <w:gridCol w:w="3066"/>
        <w:gridCol w:w="3209"/>
        <w:gridCol w:w="3070"/>
      </w:tblGrid>
      <w:tr w:rsidR="00D5309F" w14:paraId="44FA350E" w14:textId="77777777" w:rsidTr="008B7726">
        <w:tc>
          <w:tcPr>
            <w:tcW w:w="3085" w:type="dxa"/>
          </w:tcPr>
          <w:p w14:paraId="71EFFDB9" w14:textId="77777777" w:rsidR="00D5309F" w:rsidRDefault="00D5309F" w:rsidP="008B7726">
            <w:pPr>
              <w:jc w:val="both"/>
            </w:pPr>
          </w:p>
        </w:tc>
        <w:tc>
          <w:tcPr>
            <w:tcW w:w="3260" w:type="dxa"/>
          </w:tcPr>
          <w:p w14:paraId="1EE59839" w14:textId="77777777" w:rsidR="00D5309F" w:rsidRDefault="00D5309F" w:rsidP="008B7726">
            <w:pPr>
              <w:jc w:val="both"/>
            </w:pPr>
            <w:r>
              <w:t>Автор 1</w:t>
            </w:r>
          </w:p>
        </w:tc>
        <w:tc>
          <w:tcPr>
            <w:tcW w:w="3118" w:type="dxa"/>
          </w:tcPr>
          <w:p w14:paraId="690D797A" w14:textId="77777777" w:rsidR="00D5309F" w:rsidRDefault="00D5309F" w:rsidP="008B7726">
            <w:pPr>
              <w:jc w:val="both"/>
            </w:pPr>
            <w:r>
              <w:t>Автор 2</w:t>
            </w:r>
          </w:p>
        </w:tc>
      </w:tr>
      <w:tr w:rsidR="00D5309F" w14:paraId="36226267" w14:textId="77777777" w:rsidTr="008B7726">
        <w:tc>
          <w:tcPr>
            <w:tcW w:w="3085" w:type="dxa"/>
          </w:tcPr>
          <w:p w14:paraId="4DD23DF7" w14:textId="77777777" w:rsidR="00D5309F" w:rsidRDefault="00D5309F" w:rsidP="008B7726">
            <w:pPr>
              <w:jc w:val="both"/>
            </w:pPr>
            <w:r>
              <w:t>Фамилия, имя, отчество</w:t>
            </w:r>
          </w:p>
        </w:tc>
        <w:tc>
          <w:tcPr>
            <w:tcW w:w="3260" w:type="dxa"/>
          </w:tcPr>
          <w:p w14:paraId="15A00B71" w14:textId="77777777" w:rsidR="00D5309F" w:rsidRDefault="00D5309F" w:rsidP="008B7726">
            <w:pPr>
              <w:jc w:val="both"/>
            </w:pPr>
          </w:p>
        </w:tc>
        <w:tc>
          <w:tcPr>
            <w:tcW w:w="3118" w:type="dxa"/>
          </w:tcPr>
          <w:p w14:paraId="37E3B84E" w14:textId="77777777" w:rsidR="00D5309F" w:rsidRDefault="00D5309F" w:rsidP="008B7726">
            <w:pPr>
              <w:jc w:val="both"/>
            </w:pPr>
          </w:p>
        </w:tc>
      </w:tr>
      <w:tr w:rsidR="00D5309F" w14:paraId="4FE9168B" w14:textId="77777777" w:rsidTr="008B7726">
        <w:tc>
          <w:tcPr>
            <w:tcW w:w="3085" w:type="dxa"/>
          </w:tcPr>
          <w:p w14:paraId="6025C9A1" w14:textId="77777777" w:rsidR="00D5309F" w:rsidRDefault="00D5309F" w:rsidP="008B7726">
            <w:pPr>
              <w:jc w:val="both"/>
            </w:pPr>
            <w:r>
              <w:t>Ученая степень</w:t>
            </w:r>
          </w:p>
        </w:tc>
        <w:tc>
          <w:tcPr>
            <w:tcW w:w="3260" w:type="dxa"/>
          </w:tcPr>
          <w:p w14:paraId="24B518E1" w14:textId="77777777" w:rsidR="00D5309F" w:rsidRDefault="00D5309F" w:rsidP="008B7726">
            <w:pPr>
              <w:jc w:val="both"/>
            </w:pPr>
          </w:p>
        </w:tc>
        <w:tc>
          <w:tcPr>
            <w:tcW w:w="3118" w:type="dxa"/>
          </w:tcPr>
          <w:p w14:paraId="52883F16" w14:textId="77777777" w:rsidR="00D5309F" w:rsidRDefault="00D5309F" w:rsidP="008B7726">
            <w:pPr>
              <w:jc w:val="both"/>
            </w:pPr>
          </w:p>
        </w:tc>
      </w:tr>
      <w:tr w:rsidR="00D5309F" w14:paraId="5A3C2C1E" w14:textId="77777777" w:rsidTr="008B7726">
        <w:tc>
          <w:tcPr>
            <w:tcW w:w="3085" w:type="dxa"/>
          </w:tcPr>
          <w:p w14:paraId="3C12AD62" w14:textId="77777777" w:rsidR="00D5309F" w:rsidRDefault="00D5309F" w:rsidP="008B7726">
            <w:pPr>
              <w:jc w:val="both"/>
            </w:pPr>
            <w:r>
              <w:t>Ученое звание</w:t>
            </w:r>
          </w:p>
        </w:tc>
        <w:tc>
          <w:tcPr>
            <w:tcW w:w="3260" w:type="dxa"/>
          </w:tcPr>
          <w:p w14:paraId="33926F1B" w14:textId="77777777" w:rsidR="00D5309F" w:rsidRDefault="00D5309F" w:rsidP="008B7726">
            <w:pPr>
              <w:jc w:val="both"/>
            </w:pPr>
          </w:p>
        </w:tc>
        <w:tc>
          <w:tcPr>
            <w:tcW w:w="3118" w:type="dxa"/>
          </w:tcPr>
          <w:p w14:paraId="13BD24DF" w14:textId="77777777" w:rsidR="00D5309F" w:rsidRDefault="00D5309F" w:rsidP="008B7726">
            <w:pPr>
              <w:jc w:val="both"/>
            </w:pPr>
          </w:p>
        </w:tc>
      </w:tr>
      <w:tr w:rsidR="00D5309F" w14:paraId="16824F63" w14:textId="77777777" w:rsidTr="008B7726">
        <w:tc>
          <w:tcPr>
            <w:tcW w:w="3085" w:type="dxa"/>
          </w:tcPr>
          <w:p w14:paraId="51756213" w14:textId="77777777" w:rsidR="00D5309F" w:rsidRDefault="00D5309F" w:rsidP="008B7726">
            <w:pPr>
              <w:jc w:val="both"/>
            </w:pPr>
            <w:r>
              <w:t>Должность/группа, направление подготовки</w:t>
            </w:r>
          </w:p>
        </w:tc>
        <w:tc>
          <w:tcPr>
            <w:tcW w:w="3260" w:type="dxa"/>
          </w:tcPr>
          <w:p w14:paraId="1F405150" w14:textId="77777777" w:rsidR="00D5309F" w:rsidRDefault="00D5309F" w:rsidP="008B7726">
            <w:pPr>
              <w:jc w:val="both"/>
            </w:pPr>
          </w:p>
        </w:tc>
        <w:tc>
          <w:tcPr>
            <w:tcW w:w="3118" w:type="dxa"/>
          </w:tcPr>
          <w:p w14:paraId="017C3ECF" w14:textId="77777777" w:rsidR="00D5309F" w:rsidRDefault="00D5309F" w:rsidP="008B7726">
            <w:pPr>
              <w:jc w:val="both"/>
            </w:pPr>
          </w:p>
        </w:tc>
      </w:tr>
      <w:tr w:rsidR="00D5309F" w14:paraId="31552E7A" w14:textId="77777777" w:rsidTr="008B7726">
        <w:tc>
          <w:tcPr>
            <w:tcW w:w="3085" w:type="dxa"/>
          </w:tcPr>
          <w:p w14:paraId="202C47AF" w14:textId="77777777" w:rsidR="00D5309F" w:rsidRDefault="00D5309F" w:rsidP="008B7726">
            <w:pPr>
              <w:jc w:val="both"/>
            </w:pPr>
            <w:r>
              <w:t>Место работы/учебы (без сокращений)</w:t>
            </w:r>
          </w:p>
        </w:tc>
        <w:tc>
          <w:tcPr>
            <w:tcW w:w="3260" w:type="dxa"/>
          </w:tcPr>
          <w:p w14:paraId="5DC6C4D3" w14:textId="77777777" w:rsidR="00D5309F" w:rsidRDefault="00D5309F" w:rsidP="008B7726">
            <w:pPr>
              <w:jc w:val="both"/>
            </w:pPr>
          </w:p>
        </w:tc>
        <w:tc>
          <w:tcPr>
            <w:tcW w:w="3118" w:type="dxa"/>
          </w:tcPr>
          <w:p w14:paraId="2D79B659" w14:textId="77777777" w:rsidR="00D5309F" w:rsidRDefault="00D5309F" w:rsidP="008B7726">
            <w:pPr>
              <w:jc w:val="both"/>
            </w:pPr>
          </w:p>
        </w:tc>
      </w:tr>
      <w:tr w:rsidR="00D5309F" w14:paraId="4128F789" w14:textId="77777777" w:rsidTr="008B7726">
        <w:tc>
          <w:tcPr>
            <w:tcW w:w="3085" w:type="dxa"/>
          </w:tcPr>
          <w:p w14:paraId="2BE4D65D" w14:textId="77777777" w:rsidR="00D5309F" w:rsidRDefault="00D5309F" w:rsidP="008B7726">
            <w:pPr>
              <w:jc w:val="both"/>
            </w:pPr>
            <w:r>
              <w:t>Контактный телефон</w:t>
            </w:r>
          </w:p>
        </w:tc>
        <w:tc>
          <w:tcPr>
            <w:tcW w:w="3260" w:type="dxa"/>
          </w:tcPr>
          <w:p w14:paraId="050071AD" w14:textId="77777777" w:rsidR="00D5309F" w:rsidRDefault="00D5309F" w:rsidP="008B7726">
            <w:pPr>
              <w:jc w:val="both"/>
            </w:pPr>
          </w:p>
        </w:tc>
        <w:tc>
          <w:tcPr>
            <w:tcW w:w="3118" w:type="dxa"/>
          </w:tcPr>
          <w:p w14:paraId="7D159CB0" w14:textId="77777777" w:rsidR="00D5309F" w:rsidRDefault="00D5309F" w:rsidP="008B7726">
            <w:pPr>
              <w:jc w:val="both"/>
            </w:pPr>
          </w:p>
        </w:tc>
      </w:tr>
      <w:tr w:rsidR="00D5309F" w14:paraId="2E72599E" w14:textId="77777777" w:rsidTr="008B7726">
        <w:tc>
          <w:tcPr>
            <w:tcW w:w="3085" w:type="dxa"/>
          </w:tcPr>
          <w:p w14:paraId="5BAD1650" w14:textId="77777777" w:rsidR="00D5309F" w:rsidRDefault="00D5309F" w:rsidP="008B7726">
            <w:pPr>
              <w:jc w:val="both"/>
            </w:pPr>
            <w:r>
              <w:t>E-mail</w:t>
            </w:r>
          </w:p>
        </w:tc>
        <w:tc>
          <w:tcPr>
            <w:tcW w:w="3260" w:type="dxa"/>
          </w:tcPr>
          <w:p w14:paraId="1A3DE936" w14:textId="77777777" w:rsidR="00D5309F" w:rsidRDefault="00D5309F" w:rsidP="008B7726">
            <w:pPr>
              <w:jc w:val="both"/>
            </w:pPr>
          </w:p>
        </w:tc>
        <w:tc>
          <w:tcPr>
            <w:tcW w:w="3118" w:type="dxa"/>
          </w:tcPr>
          <w:p w14:paraId="5428708B" w14:textId="77777777" w:rsidR="00D5309F" w:rsidRDefault="00D5309F" w:rsidP="008B7726">
            <w:pPr>
              <w:jc w:val="both"/>
            </w:pPr>
          </w:p>
        </w:tc>
      </w:tr>
      <w:tr w:rsidR="00D5309F" w14:paraId="73D8AC67" w14:textId="77777777" w:rsidTr="008B7726">
        <w:tc>
          <w:tcPr>
            <w:tcW w:w="3085" w:type="dxa"/>
          </w:tcPr>
          <w:p w14:paraId="73E4C30F" w14:textId="77777777" w:rsidR="00D5309F" w:rsidRDefault="00D5309F" w:rsidP="008B7726">
            <w:pPr>
              <w:jc w:val="both"/>
            </w:pPr>
            <w:r>
              <w:t>Тема доклада:</w:t>
            </w:r>
          </w:p>
        </w:tc>
        <w:tc>
          <w:tcPr>
            <w:tcW w:w="3260" w:type="dxa"/>
          </w:tcPr>
          <w:p w14:paraId="2A1C0D4A" w14:textId="77777777" w:rsidR="00D5309F" w:rsidRDefault="00D5309F" w:rsidP="008B7726">
            <w:pPr>
              <w:jc w:val="both"/>
            </w:pPr>
          </w:p>
        </w:tc>
        <w:tc>
          <w:tcPr>
            <w:tcW w:w="3118" w:type="dxa"/>
          </w:tcPr>
          <w:p w14:paraId="113686A9" w14:textId="77777777" w:rsidR="00D5309F" w:rsidRDefault="00D5309F" w:rsidP="008B7726">
            <w:pPr>
              <w:jc w:val="both"/>
            </w:pPr>
          </w:p>
        </w:tc>
      </w:tr>
      <w:tr w:rsidR="00D5309F" w14:paraId="59AD0AF3" w14:textId="77777777" w:rsidTr="008B7726">
        <w:tc>
          <w:tcPr>
            <w:tcW w:w="3085" w:type="dxa"/>
          </w:tcPr>
          <w:p w14:paraId="5A5ACF4C" w14:textId="77777777" w:rsidR="00D5309F" w:rsidRDefault="00D5309F" w:rsidP="008B7726">
            <w:pPr>
              <w:jc w:val="both"/>
            </w:pPr>
            <w:r>
              <w:t>Научный руководитель (для обучающихся)</w:t>
            </w:r>
          </w:p>
        </w:tc>
        <w:tc>
          <w:tcPr>
            <w:tcW w:w="3260" w:type="dxa"/>
          </w:tcPr>
          <w:p w14:paraId="68CF7564" w14:textId="77777777" w:rsidR="00D5309F" w:rsidRDefault="00D5309F" w:rsidP="008B7726">
            <w:pPr>
              <w:jc w:val="both"/>
            </w:pPr>
          </w:p>
        </w:tc>
        <w:tc>
          <w:tcPr>
            <w:tcW w:w="3118" w:type="dxa"/>
          </w:tcPr>
          <w:p w14:paraId="79D774E9" w14:textId="77777777" w:rsidR="00D5309F" w:rsidRDefault="00D5309F" w:rsidP="008B7726">
            <w:pPr>
              <w:jc w:val="both"/>
            </w:pPr>
          </w:p>
        </w:tc>
      </w:tr>
    </w:tbl>
    <w:p w14:paraId="5E89F34D" w14:textId="77777777" w:rsidR="00D5309F" w:rsidRPr="00F35CB8" w:rsidRDefault="00D5309F" w:rsidP="00D5309F">
      <w:pPr>
        <w:jc w:val="both"/>
      </w:pPr>
    </w:p>
    <w:p w14:paraId="6D47C7CE" w14:textId="77777777" w:rsidR="00D5309F" w:rsidRDefault="00D5309F" w:rsidP="00D5309F">
      <w:pPr>
        <w:ind w:firstLine="709"/>
        <w:jc w:val="center"/>
        <w:rPr>
          <w:b/>
        </w:rPr>
      </w:pPr>
    </w:p>
    <w:p w14:paraId="75C92D2F" w14:textId="77777777" w:rsidR="00D5309F" w:rsidRPr="00B87FD4" w:rsidRDefault="00D5309F" w:rsidP="00D5309F">
      <w:pPr>
        <w:ind w:firstLine="709"/>
        <w:jc w:val="center"/>
        <w:rPr>
          <w:b/>
        </w:rPr>
      </w:pPr>
      <w:r w:rsidRPr="00B87FD4">
        <w:rPr>
          <w:b/>
        </w:rPr>
        <w:t>Образец оформления статьи</w:t>
      </w:r>
    </w:p>
    <w:p w14:paraId="41D74DF3" w14:textId="77777777" w:rsidR="00D5309F" w:rsidRDefault="00D5309F" w:rsidP="00D5309F">
      <w:pPr>
        <w:ind w:firstLine="709"/>
        <w:jc w:val="both"/>
      </w:pPr>
    </w:p>
    <w:p w14:paraId="7BD63013" w14:textId="77777777" w:rsidR="00D5309F" w:rsidRPr="00D3233C" w:rsidRDefault="00D5309F" w:rsidP="00D5309F">
      <w:pPr>
        <w:pStyle w:val="2"/>
        <w:keepNext w:val="0"/>
        <w:keepLines w:val="0"/>
        <w:widowControl w:val="0"/>
        <w:tabs>
          <w:tab w:val="left" w:pos="10076"/>
        </w:tabs>
        <w:spacing w:before="0"/>
        <w:jc w:val="right"/>
        <w:rPr>
          <w:rFonts w:ascii="Times New Roman" w:hAnsi="Times New Roman" w:cs="Times New Roman"/>
          <w:i/>
          <w:color w:val="auto"/>
          <w:sz w:val="24"/>
          <w:szCs w:val="24"/>
        </w:rPr>
      </w:pPr>
      <w:proofErr w:type="spellStart"/>
      <w:r w:rsidRPr="00D3233C">
        <w:rPr>
          <w:rFonts w:ascii="Times New Roman" w:hAnsi="Times New Roman" w:cs="Times New Roman"/>
          <w:i/>
          <w:color w:val="auto"/>
          <w:sz w:val="24"/>
          <w:szCs w:val="24"/>
        </w:rPr>
        <w:t>Дуйшобаева</w:t>
      </w:r>
      <w:proofErr w:type="spellEnd"/>
      <w:r w:rsidRPr="00D3233C">
        <w:rPr>
          <w:rFonts w:ascii="Times New Roman" w:hAnsi="Times New Roman" w:cs="Times New Roman"/>
          <w:i/>
          <w:color w:val="auto"/>
          <w:sz w:val="24"/>
          <w:szCs w:val="24"/>
        </w:rPr>
        <w:t xml:space="preserve"> </w:t>
      </w:r>
      <w:proofErr w:type="spellStart"/>
      <w:r w:rsidRPr="00D3233C">
        <w:rPr>
          <w:rFonts w:ascii="Times New Roman" w:hAnsi="Times New Roman" w:cs="Times New Roman"/>
          <w:i/>
          <w:color w:val="auto"/>
          <w:sz w:val="24"/>
          <w:szCs w:val="24"/>
        </w:rPr>
        <w:t>Айзада</w:t>
      </w:r>
      <w:proofErr w:type="spellEnd"/>
      <w:r w:rsidRPr="00D3233C">
        <w:rPr>
          <w:rFonts w:ascii="Times New Roman" w:hAnsi="Times New Roman" w:cs="Times New Roman"/>
          <w:i/>
          <w:color w:val="auto"/>
          <w:sz w:val="24"/>
          <w:szCs w:val="24"/>
        </w:rPr>
        <w:t xml:space="preserve"> </w:t>
      </w:r>
      <w:proofErr w:type="spellStart"/>
      <w:r w:rsidRPr="00D3233C">
        <w:rPr>
          <w:rFonts w:ascii="Times New Roman" w:hAnsi="Times New Roman" w:cs="Times New Roman"/>
          <w:i/>
          <w:color w:val="auto"/>
          <w:sz w:val="24"/>
          <w:szCs w:val="24"/>
        </w:rPr>
        <w:t>Тобоковна</w:t>
      </w:r>
      <w:proofErr w:type="spellEnd"/>
    </w:p>
    <w:p w14:paraId="62FF5012" w14:textId="77777777" w:rsidR="00D5309F" w:rsidRDefault="00D5309F" w:rsidP="00D5309F">
      <w:pPr>
        <w:tabs>
          <w:tab w:val="left" w:pos="10076"/>
        </w:tabs>
        <w:jc w:val="right"/>
      </w:pPr>
      <w:r w:rsidRPr="00D3233C">
        <w:t xml:space="preserve">магистрант 2 курса гр. </w:t>
      </w:r>
      <w:r>
        <w:t>ЭБиАФМ</w:t>
      </w:r>
      <w:r w:rsidRPr="00D3233C">
        <w:t>-20</w:t>
      </w:r>
      <w:r>
        <w:t>22</w:t>
      </w:r>
    </w:p>
    <w:p w14:paraId="77AFB673" w14:textId="77777777" w:rsidR="00D5309F" w:rsidRPr="00D3233C" w:rsidRDefault="00D5309F" w:rsidP="00D5309F">
      <w:pPr>
        <w:tabs>
          <w:tab w:val="left" w:pos="10076"/>
        </w:tabs>
        <w:jc w:val="right"/>
      </w:pPr>
      <w:r w:rsidRPr="00D3233C">
        <w:t xml:space="preserve">Экономический факультет </w:t>
      </w:r>
    </w:p>
    <w:p w14:paraId="2AF759E8" w14:textId="77777777" w:rsidR="00D5309F" w:rsidRPr="00D3233C" w:rsidRDefault="00D5309F" w:rsidP="00D5309F">
      <w:pPr>
        <w:tabs>
          <w:tab w:val="left" w:pos="10076"/>
        </w:tabs>
        <w:jc w:val="right"/>
      </w:pPr>
      <w:r w:rsidRPr="00D3233C">
        <w:t xml:space="preserve">КРСУ </w:t>
      </w:r>
      <w:proofErr w:type="spellStart"/>
      <w:r w:rsidRPr="00D3233C">
        <w:t>им.Б.Н.Ельцина</w:t>
      </w:r>
      <w:proofErr w:type="spellEnd"/>
    </w:p>
    <w:p w14:paraId="6E40E422" w14:textId="77777777" w:rsidR="00D5309F" w:rsidRPr="00D3233C" w:rsidRDefault="00D5309F" w:rsidP="00D5309F">
      <w:pPr>
        <w:pStyle w:val="21"/>
        <w:shd w:val="clear" w:color="auto" w:fill="auto"/>
        <w:tabs>
          <w:tab w:val="left" w:pos="10076"/>
        </w:tabs>
        <w:spacing w:before="0" w:line="240" w:lineRule="auto"/>
        <w:ind w:left="1060"/>
        <w:rPr>
          <w:rFonts w:cs="Times New Roman"/>
          <w:b/>
          <w:sz w:val="24"/>
          <w:szCs w:val="24"/>
          <w:lang w:val="ky-KG"/>
        </w:rPr>
      </w:pPr>
    </w:p>
    <w:p w14:paraId="4A7CD7CC" w14:textId="77777777" w:rsidR="00D5309F" w:rsidRPr="00D3233C" w:rsidRDefault="00D5309F" w:rsidP="00D5309F">
      <w:pPr>
        <w:pStyle w:val="21"/>
        <w:shd w:val="clear" w:color="auto" w:fill="auto"/>
        <w:tabs>
          <w:tab w:val="left" w:pos="10076"/>
        </w:tabs>
        <w:spacing w:before="0" w:line="228" w:lineRule="auto"/>
        <w:ind w:left="1060"/>
        <w:jc w:val="center"/>
        <w:rPr>
          <w:rStyle w:val="a5"/>
          <w:rFonts w:cs="Times New Roman"/>
          <w:i/>
          <w:iCs/>
          <w:sz w:val="24"/>
          <w:szCs w:val="24"/>
        </w:rPr>
      </w:pPr>
      <w:r w:rsidRPr="00D3233C">
        <w:rPr>
          <w:rFonts w:cs="Times New Roman"/>
          <w:b/>
          <w:sz w:val="24"/>
          <w:szCs w:val="24"/>
          <w:lang w:val="ky-KG"/>
        </w:rPr>
        <w:t>СОВРЕМЕННОЕ СОСТОЯНИЕ АВТОМАТИЗАЦИИ БУХГАЛТЕРСКОГО УЧЕТА</w:t>
      </w:r>
    </w:p>
    <w:p w14:paraId="326F993B" w14:textId="77777777" w:rsidR="00D5309F" w:rsidRPr="00D3233C" w:rsidRDefault="00D5309F" w:rsidP="00D5309F">
      <w:pPr>
        <w:pStyle w:val="21"/>
        <w:shd w:val="clear" w:color="auto" w:fill="auto"/>
        <w:tabs>
          <w:tab w:val="left" w:pos="10076"/>
        </w:tabs>
        <w:spacing w:before="0" w:line="228" w:lineRule="auto"/>
        <w:ind w:firstLine="709"/>
        <w:rPr>
          <w:rFonts w:cs="Times New Roman"/>
          <w:i/>
          <w:iCs/>
          <w:sz w:val="24"/>
          <w:szCs w:val="24"/>
        </w:rPr>
      </w:pPr>
    </w:p>
    <w:p w14:paraId="7E564A64" w14:textId="77777777" w:rsidR="00D5309F" w:rsidRPr="00D3233C" w:rsidRDefault="00D5309F" w:rsidP="00D5309F">
      <w:pPr>
        <w:pStyle w:val="21"/>
        <w:shd w:val="clear" w:color="auto" w:fill="auto"/>
        <w:tabs>
          <w:tab w:val="left" w:pos="10076"/>
        </w:tabs>
        <w:spacing w:before="0" w:line="228" w:lineRule="auto"/>
        <w:ind w:firstLine="567"/>
        <w:rPr>
          <w:rFonts w:cs="Times New Roman"/>
          <w:i/>
          <w:sz w:val="24"/>
          <w:szCs w:val="24"/>
        </w:rPr>
      </w:pPr>
      <w:r w:rsidRPr="00D3233C">
        <w:rPr>
          <w:rFonts w:cs="Times New Roman"/>
          <w:b/>
          <w:i/>
          <w:iCs/>
          <w:sz w:val="24"/>
          <w:szCs w:val="24"/>
        </w:rPr>
        <w:t>Аннотация:</w:t>
      </w:r>
      <w:r w:rsidRPr="00D3233C">
        <w:rPr>
          <w:rFonts w:cs="Times New Roman"/>
          <w:i/>
          <w:iCs/>
          <w:sz w:val="24"/>
          <w:szCs w:val="24"/>
        </w:rPr>
        <w:t xml:space="preserve"> </w:t>
      </w:r>
      <w:r w:rsidRPr="00D3233C">
        <w:rPr>
          <w:rStyle w:val="3"/>
          <w:rFonts w:eastAsia="Arial Unicode MS"/>
          <w:sz w:val="24"/>
          <w:szCs w:val="24"/>
        </w:rPr>
        <w:t xml:space="preserve">В статье рассматриваются </w:t>
      </w:r>
      <w:proofErr w:type="gramStart"/>
      <w:r w:rsidRPr="00D3233C">
        <w:rPr>
          <w:rStyle w:val="3"/>
          <w:rFonts w:eastAsia="Arial Unicode MS"/>
          <w:sz w:val="24"/>
          <w:szCs w:val="24"/>
        </w:rPr>
        <w:t>вопросы</w:t>
      </w:r>
      <w:proofErr w:type="gramEnd"/>
      <w:r w:rsidRPr="00D3233C">
        <w:rPr>
          <w:rStyle w:val="3"/>
          <w:rFonts w:eastAsia="Arial Unicode MS"/>
          <w:sz w:val="24"/>
          <w:szCs w:val="24"/>
        </w:rPr>
        <w:t xml:space="preserve"> связанные с использованием автоматизированной системы бухгалтерского учета. Особое внимание автор уделяет вопросам организации выбранной системы автоматизации, особенностям ведения бухгалтерского учета в хозяйствующих субъектах.</w:t>
      </w:r>
    </w:p>
    <w:p w14:paraId="4F70D5FD" w14:textId="77777777" w:rsidR="00D5309F" w:rsidRPr="00D3233C" w:rsidRDefault="00D5309F" w:rsidP="00D5309F">
      <w:pPr>
        <w:tabs>
          <w:tab w:val="left" w:pos="10076"/>
        </w:tabs>
        <w:spacing w:line="228" w:lineRule="auto"/>
        <w:ind w:left="40" w:right="20" w:firstLine="567"/>
        <w:jc w:val="both"/>
        <w:rPr>
          <w:i/>
        </w:rPr>
      </w:pPr>
      <w:r w:rsidRPr="00D3233C">
        <w:rPr>
          <w:rStyle w:val="3"/>
          <w:rFonts w:eastAsiaTheme="minorHAnsi"/>
          <w:b/>
        </w:rPr>
        <w:t>Ключевые слова:</w:t>
      </w:r>
      <w:r w:rsidRPr="00D3233C">
        <w:rPr>
          <w:rStyle w:val="3"/>
          <w:rFonts w:eastAsiaTheme="minorHAnsi"/>
        </w:rPr>
        <w:t xml:space="preserve"> Бухгалтерский учет, классификация, АСБУ, «1С: Предприятия», учет, поставщик, автоматизация.</w:t>
      </w:r>
    </w:p>
    <w:p w14:paraId="36CE27E6" w14:textId="77777777" w:rsidR="00D5309F" w:rsidRPr="00D3233C" w:rsidRDefault="00D5309F" w:rsidP="00D5309F">
      <w:pPr>
        <w:spacing w:line="228" w:lineRule="auto"/>
        <w:ind w:firstLine="709"/>
        <w:jc w:val="both"/>
      </w:pPr>
    </w:p>
    <w:p w14:paraId="1DDD65FE" w14:textId="77777777" w:rsidR="00D5309F" w:rsidRPr="00D3233C" w:rsidRDefault="00D5309F" w:rsidP="00D5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center"/>
        <w:rPr>
          <w:b/>
          <w:color w:val="202124"/>
          <w:lang w:val="ky-KG"/>
        </w:rPr>
      </w:pPr>
      <w:r w:rsidRPr="00D3233C">
        <w:rPr>
          <w:b/>
          <w:color w:val="202124"/>
          <w:lang w:val="ky-KG"/>
        </w:rPr>
        <w:t>БУХГАЛТЕРДИК ЭСЕПТИ АВТОМАТТАШТЫРУУНУН</w:t>
      </w:r>
    </w:p>
    <w:p w14:paraId="519E8708" w14:textId="77777777" w:rsidR="00D5309F" w:rsidRPr="00D3233C" w:rsidRDefault="00D5309F" w:rsidP="00D5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center"/>
        <w:rPr>
          <w:b/>
          <w:color w:val="202124"/>
          <w:lang w:val="ky-KG"/>
        </w:rPr>
      </w:pPr>
      <w:r w:rsidRPr="00D3233C">
        <w:rPr>
          <w:b/>
          <w:color w:val="202124"/>
          <w:lang w:val="ky-KG"/>
        </w:rPr>
        <w:t>АЗЫРКЫ АБАЛЫ</w:t>
      </w:r>
    </w:p>
    <w:p w14:paraId="49AF1BDE" w14:textId="77777777" w:rsidR="00D5309F" w:rsidRPr="00D3233C" w:rsidRDefault="00D5309F" w:rsidP="00D5309F">
      <w:pPr>
        <w:pStyle w:val="21"/>
        <w:shd w:val="clear" w:color="auto" w:fill="auto"/>
        <w:tabs>
          <w:tab w:val="left" w:pos="10076"/>
        </w:tabs>
        <w:spacing w:before="0" w:line="228" w:lineRule="auto"/>
        <w:jc w:val="center"/>
        <w:rPr>
          <w:rFonts w:cs="Times New Roman"/>
          <w:i/>
          <w:iCs/>
          <w:sz w:val="24"/>
          <w:szCs w:val="24"/>
          <w:lang w:val="ky-KG"/>
        </w:rPr>
      </w:pPr>
    </w:p>
    <w:p w14:paraId="5DCCE4F2" w14:textId="77777777" w:rsidR="00D5309F" w:rsidRPr="00D3233C" w:rsidRDefault="00D5309F" w:rsidP="00D5309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both"/>
        <w:rPr>
          <w:i/>
          <w:color w:val="202124"/>
          <w:lang w:val="ky-KG"/>
        </w:rPr>
      </w:pPr>
      <w:r w:rsidRPr="00D3233C">
        <w:rPr>
          <w:color w:val="202124"/>
          <w:lang w:val="ky-KG"/>
        </w:rPr>
        <w:tab/>
      </w:r>
      <w:r w:rsidRPr="00D3233C">
        <w:rPr>
          <w:b/>
          <w:i/>
          <w:color w:val="202124"/>
          <w:lang w:val="ky-KG"/>
        </w:rPr>
        <w:t>Аннотация:</w:t>
      </w:r>
      <w:r w:rsidRPr="00D3233C">
        <w:rPr>
          <w:i/>
          <w:color w:val="202124"/>
          <w:lang w:val="ky-KG"/>
        </w:rPr>
        <w:t xml:space="preserve"> Макалада бухгалтердик эсептин автоматташтырылган системасын колдонууга байланышкан маселелер талкууланат. Автор тандалып алынган автоматташтыруу системасын уюштурууга жана чарбалык субъекттерде бухгалтердик эсептин өзгөчөлүгүнө өзгөчө көңүл бурган.</w:t>
      </w:r>
    </w:p>
    <w:p w14:paraId="1877F4D4" w14:textId="77777777" w:rsidR="00D5309F" w:rsidRPr="00D3233C" w:rsidRDefault="00D5309F" w:rsidP="00D5309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both"/>
        <w:rPr>
          <w:i/>
          <w:color w:val="202124"/>
          <w:lang w:val="ky-KG"/>
        </w:rPr>
      </w:pPr>
      <w:r w:rsidRPr="00D3233C">
        <w:rPr>
          <w:i/>
          <w:color w:val="202124"/>
          <w:lang w:val="ky-KG"/>
        </w:rPr>
        <w:tab/>
      </w:r>
      <w:r w:rsidRPr="00D3233C">
        <w:rPr>
          <w:b/>
          <w:i/>
          <w:color w:val="202124"/>
          <w:lang w:val="ky-KG"/>
        </w:rPr>
        <w:t>Негизги сөздөр</w:t>
      </w:r>
      <w:r w:rsidRPr="00D3233C">
        <w:rPr>
          <w:i/>
          <w:color w:val="202124"/>
          <w:lang w:val="ky-KG"/>
        </w:rPr>
        <w:t>: Бухгалтердик эсеп, классификация, АСБУ, “1С: Ишкана”, бухгалтердик эсеп, жеткирүүчү, автоматташтыруу.</w:t>
      </w:r>
    </w:p>
    <w:p w14:paraId="4CF8257B" w14:textId="77777777" w:rsidR="00D5309F" w:rsidRPr="00D3233C" w:rsidRDefault="00D5309F" w:rsidP="00D5309F">
      <w:pPr>
        <w:spacing w:line="228" w:lineRule="auto"/>
        <w:ind w:firstLine="709"/>
        <w:jc w:val="both"/>
        <w:rPr>
          <w:lang w:val="ky-KG"/>
        </w:rPr>
      </w:pPr>
    </w:p>
    <w:p w14:paraId="66C2CFED" w14:textId="77777777" w:rsidR="00D5309F" w:rsidRPr="00D3233C" w:rsidRDefault="00D5309F" w:rsidP="00D5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center"/>
        <w:rPr>
          <w:b/>
          <w:color w:val="202124"/>
          <w:lang w:val="en-US"/>
        </w:rPr>
      </w:pPr>
      <w:r w:rsidRPr="00D3233C">
        <w:rPr>
          <w:b/>
          <w:color w:val="202124"/>
          <w:lang w:val="en"/>
        </w:rPr>
        <w:t>CURRENT STATE OF ACCOUNTING AUTOMATION</w:t>
      </w:r>
    </w:p>
    <w:p w14:paraId="5AAF94AF" w14:textId="77777777" w:rsidR="00D5309F" w:rsidRPr="00D3233C" w:rsidRDefault="00D5309F" w:rsidP="00D5309F">
      <w:pPr>
        <w:pStyle w:val="21"/>
        <w:shd w:val="clear" w:color="auto" w:fill="auto"/>
        <w:tabs>
          <w:tab w:val="left" w:pos="10076"/>
        </w:tabs>
        <w:spacing w:before="0" w:line="228" w:lineRule="auto"/>
        <w:ind w:left="4080"/>
        <w:rPr>
          <w:rFonts w:cs="Times New Roman"/>
          <w:i/>
          <w:iCs/>
          <w:sz w:val="24"/>
          <w:szCs w:val="24"/>
          <w:lang w:val="en-US"/>
        </w:rPr>
      </w:pPr>
    </w:p>
    <w:p w14:paraId="1CE7D265" w14:textId="77777777" w:rsidR="00D5309F" w:rsidRPr="00D3233C" w:rsidRDefault="00D5309F" w:rsidP="00D5309F">
      <w:pPr>
        <w:pStyle w:val="21"/>
        <w:shd w:val="clear" w:color="auto" w:fill="auto"/>
        <w:tabs>
          <w:tab w:val="left" w:pos="10076"/>
        </w:tabs>
        <w:spacing w:before="0" w:line="228" w:lineRule="auto"/>
        <w:ind w:firstLine="600"/>
        <w:rPr>
          <w:rFonts w:cs="Times New Roman"/>
          <w:sz w:val="24"/>
          <w:szCs w:val="24"/>
          <w:lang w:val="en-US"/>
        </w:rPr>
      </w:pPr>
      <w:proofErr w:type="spellStart"/>
      <w:r w:rsidRPr="00D3233C">
        <w:rPr>
          <w:rFonts w:cs="Times New Roman"/>
          <w:b/>
          <w:i/>
          <w:iCs/>
          <w:sz w:val="24"/>
          <w:szCs w:val="24"/>
          <w:lang w:val="en-US"/>
        </w:rPr>
        <w:t>Abstrakt</w:t>
      </w:r>
      <w:proofErr w:type="spellEnd"/>
      <w:r w:rsidRPr="00D3233C">
        <w:rPr>
          <w:rFonts w:cs="Times New Roman"/>
          <w:b/>
          <w:i/>
          <w:iCs/>
          <w:sz w:val="24"/>
          <w:szCs w:val="24"/>
          <w:lang w:val="en-US"/>
        </w:rPr>
        <w:t xml:space="preserve">: </w:t>
      </w:r>
      <w:r w:rsidRPr="00D3233C">
        <w:rPr>
          <w:rStyle w:val="3"/>
          <w:rFonts w:eastAsia="Arial Unicode MS"/>
          <w:sz w:val="24"/>
          <w:szCs w:val="24"/>
          <w:lang w:val="en-US"/>
        </w:rPr>
        <w:t>The article considered about issues related to the use of automated accounting system. The particular attention is paid to the organization of the chosen system, automation features of accounting in business entities.</w:t>
      </w:r>
    </w:p>
    <w:p w14:paraId="04FAA611" w14:textId="77777777" w:rsidR="00BC27CE" w:rsidRPr="00D5309F" w:rsidRDefault="00BC27CE">
      <w:pPr>
        <w:rPr>
          <w:lang w:val="en-US"/>
        </w:rPr>
      </w:pPr>
    </w:p>
    <w:sectPr w:rsidR="00BC27CE" w:rsidRPr="00D530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09F"/>
    <w:rsid w:val="00BC27CE"/>
    <w:rsid w:val="00D530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2DCC1"/>
  <w15:chartTrackingRefBased/>
  <w15:docId w15:val="{87C03945-C209-4BE1-AA9F-6454885D3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309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D5309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D5309F"/>
    <w:rPr>
      <w:rFonts w:asciiTheme="majorHAnsi" w:eastAsiaTheme="majorEastAsia" w:hAnsiTheme="majorHAnsi" w:cstheme="majorBidi"/>
      <w:color w:val="2F5496" w:themeColor="accent1" w:themeShade="BF"/>
      <w:sz w:val="26"/>
      <w:szCs w:val="26"/>
      <w:lang w:eastAsia="ru-RU"/>
    </w:rPr>
  </w:style>
  <w:style w:type="table" w:styleId="a3">
    <w:name w:val="Table Grid"/>
    <w:basedOn w:val="a1"/>
    <w:rsid w:val="00D530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сновной текст (2)"/>
    <w:link w:val="22"/>
    <w:rsid w:val="00D5309F"/>
    <w:pPr>
      <w:widowControl w:val="0"/>
      <w:pBdr>
        <w:top w:val="nil"/>
        <w:left w:val="nil"/>
        <w:bottom w:val="nil"/>
        <w:right w:val="nil"/>
        <w:between w:val="nil"/>
        <w:bar w:val="nil"/>
      </w:pBdr>
      <w:shd w:val="clear" w:color="auto" w:fill="FFFFFF"/>
      <w:spacing w:before="240" w:after="0" w:line="206" w:lineRule="exact"/>
      <w:jc w:val="both"/>
    </w:pPr>
    <w:rPr>
      <w:rFonts w:ascii="Times New Roman" w:eastAsia="Arial Unicode MS" w:hAnsi="Times New Roman" w:cs="Arial Unicode MS"/>
      <w:color w:val="000000"/>
      <w:sz w:val="17"/>
      <w:szCs w:val="17"/>
      <w:u w:color="000000"/>
      <w:bdr w:val="nil"/>
    </w:rPr>
  </w:style>
  <w:style w:type="character" w:customStyle="1" w:styleId="22">
    <w:name w:val="Основной текст (2)_"/>
    <w:basedOn w:val="a0"/>
    <w:link w:val="21"/>
    <w:rsid w:val="00D5309F"/>
    <w:rPr>
      <w:rFonts w:ascii="Times New Roman" w:eastAsia="Arial Unicode MS" w:hAnsi="Times New Roman" w:cs="Arial Unicode MS"/>
      <w:color w:val="000000"/>
      <w:sz w:val="17"/>
      <w:szCs w:val="17"/>
      <w:u w:color="000000"/>
      <w:bdr w:val="nil"/>
      <w:shd w:val="clear" w:color="auto" w:fill="FFFFFF"/>
    </w:rPr>
  </w:style>
  <w:style w:type="character" w:customStyle="1" w:styleId="3">
    <w:name w:val="Основной текст (3)"/>
    <w:basedOn w:val="a0"/>
    <w:rsid w:val="00D5309F"/>
    <w:rPr>
      <w:rFonts w:ascii="Times New Roman" w:eastAsia="Times New Roman" w:hAnsi="Times New Roman" w:cs="Times New Roman"/>
      <w:b w:val="0"/>
      <w:bCs w:val="0"/>
      <w:i/>
      <w:iCs/>
      <w:smallCaps w:val="0"/>
      <w:strike w:val="0"/>
      <w:color w:val="000000"/>
      <w:spacing w:val="0"/>
      <w:w w:val="100"/>
      <w:position w:val="0"/>
      <w:sz w:val="22"/>
      <w:szCs w:val="22"/>
      <w:u w:val="none"/>
      <w:lang w:val="ru-RU"/>
    </w:rPr>
  </w:style>
  <w:style w:type="paragraph" w:styleId="a4">
    <w:name w:val="Title"/>
    <w:basedOn w:val="a"/>
    <w:link w:val="a5"/>
    <w:uiPriority w:val="1"/>
    <w:qFormat/>
    <w:rsid w:val="00D5309F"/>
    <w:pPr>
      <w:widowControl w:val="0"/>
      <w:autoSpaceDE w:val="0"/>
      <w:autoSpaceDN w:val="0"/>
      <w:ind w:left="114"/>
    </w:pPr>
    <w:rPr>
      <w:rFonts w:ascii="Calibri" w:eastAsia="Calibri" w:hAnsi="Calibri" w:cs="Calibri"/>
      <w:sz w:val="20"/>
      <w:szCs w:val="20"/>
      <w:lang w:eastAsia="en-US"/>
    </w:rPr>
  </w:style>
  <w:style w:type="character" w:customStyle="1" w:styleId="a5">
    <w:name w:val="Заголовок Знак"/>
    <w:basedOn w:val="a0"/>
    <w:link w:val="a4"/>
    <w:uiPriority w:val="1"/>
    <w:rsid w:val="00D5309F"/>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1391</Characters>
  <Application>Microsoft Office Word</Application>
  <DocSecurity>0</DocSecurity>
  <Lines>11</Lines>
  <Paragraphs>3</Paragraphs>
  <ScaleCrop>false</ScaleCrop>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Nadezhda Sidorova</dc:creator>
  <cp:keywords/>
  <dc:description/>
  <cp:lastModifiedBy>Nadezhda Sidorova</cp:lastModifiedBy>
  <cp:revision>1</cp:revision>
  <dcterms:created xsi:type="dcterms:W3CDTF">2024-03-22T06:24:00Z</dcterms:created>
  <dcterms:modified xsi:type="dcterms:W3CDTF">2024-03-22T06:24:00Z</dcterms:modified>
</cp:coreProperties>
</file>