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09" w:rsidRPr="00A10209" w:rsidRDefault="00A10209" w:rsidP="00A10209">
      <w:pPr>
        <w:pStyle w:val="11"/>
        <w:shd w:val="clear" w:color="auto" w:fill="auto"/>
        <w:spacing w:after="540"/>
        <w:jc w:val="right"/>
      </w:pPr>
      <w:r>
        <w:rPr>
          <w:b w:val="0"/>
          <w:bCs w:val="0"/>
          <w:i/>
          <w:iCs/>
        </w:rPr>
        <w:t>Приложение №2 -Технические характеристики</w:t>
      </w:r>
    </w:p>
    <w:p w:rsidR="001C4D05" w:rsidRPr="001C4D05" w:rsidRDefault="00E306B0" w:rsidP="001C4D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Спецификация </w:t>
      </w:r>
    </w:p>
    <w:p w:rsidR="001C4D05" w:rsidRPr="001C4D05" w:rsidRDefault="001C4D05" w:rsidP="001C4D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4D05">
        <w:rPr>
          <w:rFonts w:ascii="Times New Roman" w:hAnsi="Times New Roman" w:cs="Times New Roman"/>
          <w:b/>
          <w:color w:val="000000"/>
          <w:sz w:val="24"/>
          <w:szCs w:val="24"/>
        </w:rPr>
        <w:t>(печать книг)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5245"/>
        <w:gridCol w:w="1701"/>
        <w:gridCol w:w="2126"/>
        <w:gridCol w:w="2693"/>
      </w:tblGrid>
      <w:tr w:rsidR="00A10209" w:rsidTr="00A10209">
        <w:tc>
          <w:tcPr>
            <w:tcW w:w="568" w:type="dxa"/>
            <w:shd w:val="clear" w:color="auto" w:fill="auto"/>
          </w:tcPr>
          <w:p w:rsidR="00A10209" w:rsidRPr="00D3358C" w:rsidRDefault="00A10209" w:rsidP="00DB4752">
            <w:bookmarkStart w:id="0" w:name="_Hlk104892507"/>
            <w:r w:rsidRPr="00D3358C">
              <w:t>№</w:t>
            </w:r>
          </w:p>
        </w:tc>
        <w:tc>
          <w:tcPr>
            <w:tcW w:w="2976" w:type="dxa"/>
            <w:shd w:val="clear" w:color="auto" w:fill="auto"/>
          </w:tcPr>
          <w:p w:rsidR="00A10209" w:rsidRPr="00D3358C" w:rsidRDefault="00A10209" w:rsidP="00DB4752">
            <w:r w:rsidRPr="00D3358C">
              <w:t>Наименование</w:t>
            </w:r>
          </w:p>
        </w:tc>
        <w:tc>
          <w:tcPr>
            <w:tcW w:w="5245" w:type="dxa"/>
            <w:shd w:val="clear" w:color="auto" w:fill="auto"/>
          </w:tcPr>
          <w:p w:rsidR="00A10209" w:rsidRPr="00D3358C" w:rsidRDefault="00A10209" w:rsidP="00DB4752">
            <w:r w:rsidRPr="00D3358C">
              <w:t>Техническая спецификация</w:t>
            </w:r>
          </w:p>
        </w:tc>
        <w:tc>
          <w:tcPr>
            <w:tcW w:w="1701" w:type="dxa"/>
          </w:tcPr>
          <w:p w:rsidR="00A10209" w:rsidRPr="00D3358C" w:rsidRDefault="00A10209" w:rsidP="00DB4752">
            <w:r>
              <w:t>Кол-во страниц</w:t>
            </w:r>
          </w:p>
        </w:tc>
        <w:tc>
          <w:tcPr>
            <w:tcW w:w="2126" w:type="dxa"/>
            <w:shd w:val="clear" w:color="auto" w:fill="auto"/>
          </w:tcPr>
          <w:p w:rsidR="00A10209" w:rsidRPr="00D3358C" w:rsidRDefault="00A10209" w:rsidP="00DB4752">
            <w:r w:rsidRPr="00D3358C">
              <w:t>Кол</w:t>
            </w:r>
            <w:r>
              <w:t>-</w:t>
            </w:r>
            <w:r w:rsidRPr="00D3358C">
              <w:t>во</w:t>
            </w:r>
            <w:r>
              <w:t xml:space="preserve"> экземпляров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A10209" w:rsidRPr="00D3358C" w:rsidRDefault="00A10209" w:rsidP="00DB4752">
            <w:r>
              <w:t>Срок изготовления (дней)</w:t>
            </w:r>
          </w:p>
        </w:tc>
      </w:tr>
      <w:tr w:rsidR="00A10209" w:rsidTr="00A10209">
        <w:tc>
          <w:tcPr>
            <w:tcW w:w="568" w:type="dxa"/>
            <w:shd w:val="clear" w:color="auto" w:fill="auto"/>
          </w:tcPr>
          <w:p w:rsidR="00A10209" w:rsidRPr="00D3358C" w:rsidRDefault="00A10209" w:rsidP="0093224C">
            <w:pPr>
              <w:pStyle w:val="a3"/>
              <w:numPr>
                <w:ilvl w:val="0"/>
                <w:numId w:val="5"/>
              </w:numPr>
              <w:tabs>
                <w:tab w:val="center" w:pos="360"/>
              </w:tabs>
              <w:ind w:left="316" w:hanging="284"/>
            </w:pPr>
          </w:p>
        </w:tc>
        <w:tc>
          <w:tcPr>
            <w:tcW w:w="2976" w:type="dxa"/>
            <w:shd w:val="clear" w:color="auto" w:fill="auto"/>
          </w:tcPr>
          <w:p w:rsidR="00A10209" w:rsidRDefault="00A10209" w:rsidP="001C4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D05">
              <w:rPr>
                <w:rFonts w:ascii="Times New Roman" w:hAnsi="Times New Roman" w:cs="Times New Roman"/>
              </w:rPr>
              <w:t xml:space="preserve">Суслова С.Г. </w:t>
            </w:r>
          </w:p>
          <w:p w:rsidR="00A10209" w:rsidRPr="001C4D05" w:rsidRDefault="00A10209" w:rsidP="001C4D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D05">
              <w:rPr>
                <w:rFonts w:ascii="Times New Roman" w:hAnsi="Times New Roman" w:cs="Times New Roman"/>
              </w:rPr>
              <w:t>Книга «</w:t>
            </w:r>
            <w:proofErr w:type="spellStart"/>
            <w:r w:rsidRPr="001C4D05">
              <w:rPr>
                <w:rFonts w:ascii="Times New Roman" w:hAnsi="Times New Roman" w:cs="Times New Roman"/>
              </w:rPr>
              <w:t>Манас</w:t>
            </w:r>
            <w:proofErr w:type="spellEnd"/>
            <w:r w:rsidRPr="001C4D05">
              <w:rPr>
                <w:rFonts w:ascii="Times New Roman" w:hAnsi="Times New Roman" w:cs="Times New Roman"/>
              </w:rPr>
              <w:t xml:space="preserve"> Кыргызский героический эпос»</w:t>
            </w:r>
          </w:p>
        </w:tc>
        <w:tc>
          <w:tcPr>
            <w:tcW w:w="5245" w:type="dxa"/>
            <w:shd w:val="clear" w:color="auto" w:fill="auto"/>
          </w:tcPr>
          <w:p w:rsidR="00A10209" w:rsidRPr="001C4D05" w:rsidRDefault="00A10209" w:rsidP="00DB4752">
            <w:pPr>
              <w:rPr>
                <w:rFonts w:ascii="Times New Roman" w:hAnsi="Times New Roman" w:cs="Times New Roman"/>
              </w:rPr>
            </w:pPr>
            <w:r w:rsidRPr="001C4D05">
              <w:rPr>
                <w:rFonts w:ascii="Times New Roman" w:hAnsi="Times New Roman" w:cs="Times New Roman"/>
              </w:rPr>
              <w:t>формата А4, печать 4+4 (полноцветная),</w:t>
            </w:r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бумага офсетная 80 </w:t>
            </w:r>
            <w:proofErr w:type="spellStart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гр</w:t>
            </w:r>
            <w:proofErr w:type="spellEnd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/м2</w:t>
            </w:r>
            <w:r w:rsidRPr="001C4D05">
              <w:rPr>
                <w:rFonts w:ascii="Times New Roman" w:hAnsi="Times New Roman" w:cs="Times New Roman"/>
              </w:rPr>
              <w:t xml:space="preserve"> твердый переплет печать 4+0 (полноцветная).</w:t>
            </w:r>
          </w:p>
        </w:tc>
        <w:tc>
          <w:tcPr>
            <w:tcW w:w="1701" w:type="dxa"/>
          </w:tcPr>
          <w:p w:rsidR="00A10209" w:rsidRDefault="00A10209" w:rsidP="00DB4752">
            <w:r>
              <w:t>960</w:t>
            </w:r>
          </w:p>
        </w:tc>
        <w:tc>
          <w:tcPr>
            <w:tcW w:w="2126" w:type="dxa"/>
            <w:shd w:val="clear" w:color="auto" w:fill="auto"/>
          </w:tcPr>
          <w:p w:rsidR="00A10209" w:rsidRPr="00D3358C" w:rsidRDefault="00A10209" w:rsidP="00DB4752">
            <w:r>
              <w:t>30</w:t>
            </w:r>
          </w:p>
        </w:tc>
        <w:tc>
          <w:tcPr>
            <w:tcW w:w="2693" w:type="dxa"/>
          </w:tcPr>
          <w:p w:rsidR="00A10209" w:rsidRDefault="00A10209" w:rsidP="00DB4752">
            <w:r>
              <w:t>30</w:t>
            </w:r>
          </w:p>
        </w:tc>
      </w:tr>
      <w:tr w:rsidR="00A10209" w:rsidTr="00A10209">
        <w:tc>
          <w:tcPr>
            <w:tcW w:w="568" w:type="dxa"/>
            <w:shd w:val="clear" w:color="auto" w:fill="auto"/>
          </w:tcPr>
          <w:p w:rsidR="00A10209" w:rsidRPr="00D3358C" w:rsidRDefault="00A10209" w:rsidP="00E306B0">
            <w:pPr>
              <w:pStyle w:val="a3"/>
              <w:numPr>
                <w:ilvl w:val="0"/>
                <w:numId w:val="5"/>
              </w:numPr>
              <w:tabs>
                <w:tab w:val="center" w:pos="360"/>
              </w:tabs>
              <w:ind w:left="316" w:hanging="284"/>
            </w:pPr>
          </w:p>
        </w:tc>
        <w:tc>
          <w:tcPr>
            <w:tcW w:w="2976" w:type="dxa"/>
            <w:shd w:val="clear" w:color="auto" w:fill="auto"/>
          </w:tcPr>
          <w:p w:rsidR="00A10209" w:rsidRDefault="00A10209" w:rsidP="00E306B0">
            <w:pPr>
              <w:pStyle w:val="Pa2"/>
              <w:spacing w:line="240" w:lineRule="auto"/>
              <w:rPr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 xml:space="preserve">Сумароков Л.И., </w:t>
            </w:r>
          </w:p>
          <w:p w:rsidR="00A10209" w:rsidRDefault="00A10209" w:rsidP="00E306B0">
            <w:pPr>
              <w:pStyle w:val="Pa2"/>
              <w:spacing w:line="240" w:lineRule="auto"/>
              <w:rPr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 xml:space="preserve">Сумарокова О.Л. </w:t>
            </w:r>
          </w:p>
          <w:p w:rsidR="00A10209" w:rsidRPr="001C4D05" w:rsidRDefault="00A10209" w:rsidP="00E306B0">
            <w:pPr>
              <w:pStyle w:val="Pa2"/>
              <w:spacing w:line="240" w:lineRule="auto"/>
              <w:rPr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>«Чингиз Айтматов. Человек-Вселенная»</w:t>
            </w:r>
          </w:p>
        </w:tc>
        <w:tc>
          <w:tcPr>
            <w:tcW w:w="5245" w:type="dxa"/>
            <w:shd w:val="clear" w:color="auto" w:fill="auto"/>
          </w:tcPr>
          <w:p w:rsidR="00A10209" w:rsidRPr="001C4D05" w:rsidRDefault="00A10209" w:rsidP="00E306B0">
            <w:pPr>
              <w:rPr>
                <w:rFonts w:ascii="Times New Roman" w:hAnsi="Times New Roman" w:cs="Times New Roman"/>
              </w:rPr>
            </w:pPr>
            <w:r w:rsidRPr="001C4D05">
              <w:rPr>
                <w:rFonts w:ascii="Times New Roman" w:hAnsi="Times New Roman" w:cs="Times New Roman"/>
              </w:rPr>
              <w:t>формата А4, печать 4+4 (полноцветная),</w:t>
            </w:r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бумага мелованная матовая 115 </w:t>
            </w:r>
            <w:proofErr w:type="spellStart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гр</w:t>
            </w:r>
            <w:proofErr w:type="spellEnd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/м2</w:t>
            </w:r>
            <w:r w:rsidRPr="001C4D05">
              <w:rPr>
                <w:rFonts w:ascii="Times New Roman" w:hAnsi="Times New Roman" w:cs="Times New Roman"/>
              </w:rPr>
              <w:t xml:space="preserve"> твердый переплет печать 4+0 (полноцветная).</w:t>
            </w:r>
          </w:p>
        </w:tc>
        <w:tc>
          <w:tcPr>
            <w:tcW w:w="1701" w:type="dxa"/>
          </w:tcPr>
          <w:p w:rsidR="00A10209" w:rsidRPr="00BF3C0B" w:rsidRDefault="00A10209" w:rsidP="00E306B0">
            <w:r>
              <w:t>244</w:t>
            </w:r>
          </w:p>
        </w:tc>
        <w:tc>
          <w:tcPr>
            <w:tcW w:w="2126" w:type="dxa"/>
            <w:shd w:val="clear" w:color="auto" w:fill="auto"/>
          </w:tcPr>
          <w:p w:rsidR="00A10209" w:rsidRDefault="00A10209" w:rsidP="00E306B0">
            <w:r w:rsidRPr="00BF3C0B">
              <w:t>50</w:t>
            </w:r>
          </w:p>
        </w:tc>
        <w:tc>
          <w:tcPr>
            <w:tcW w:w="2693" w:type="dxa"/>
          </w:tcPr>
          <w:p w:rsidR="00A10209" w:rsidRDefault="00A10209" w:rsidP="00E306B0">
            <w:r w:rsidRPr="00BA5A59">
              <w:t>30</w:t>
            </w:r>
          </w:p>
        </w:tc>
      </w:tr>
      <w:tr w:rsidR="00A10209" w:rsidTr="00A10209">
        <w:tc>
          <w:tcPr>
            <w:tcW w:w="568" w:type="dxa"/>
            <w:shd w:val="clear" w:color="auto" w:fill="auto"/>
          </w:tcPr>
          <w:p w:rsidR="00A10209" w:rsidRPr="00D3358C" w:rsidRDefault="00A10209" w:rsidP="00E306B0">
            <w:pPr>
              <w:pStyle w:val="a3"/>
              <w:numPr>
                <w:ilvl w:val="0"/>
                <w:numId w:val="5"/>
              </w:numPr>
              <w:tabs>
                <w:tab w:val="center" w:pos="360"/>
              </w:tabs>
              <w:ind w:left="316" w:hanging="284"/>
            </w:pPr>
          </w:p>
        </w:tc>
        <w:tc>
          <w:tcPr>
            <w:tcW w:w="2976" w:type="dxa"/>
            <w:shd w:val="clear" w:color="auto" w:fill="auto"/>
          </w:tcPr>
          <w:p w:rsidR="00A10209" w:rsidRDefault="00A10209" w:rsidP="00E306B0">
            <w:pPr>
              <w:pStyle w:val="Pa2"/>
              <w:spacing w:line="240" w:lineRule="auto"/>
              <w:rPr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 xml:space="preserve">Сумароков Л.И., </w:t>
            </w:r>
          </w:p>
          <w:p w:rsidR="00A10209" w:rsidRPr="001C4D05" w:rsidRDefault="00A10209" w:rsidP="00E306B0">
            <w:pPr>
              <w:pStyle w:val="Pa2"/>
              <w:spacing w:line="240" w:lineRule="auto"/>
              <w:rPr>
                <w:color w:val="242021"/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>Сумарокова О.Л. «</w:t>
            </w:r>
            <w:r w:rsidRPr="001C4D05">
              <w:rPr>
                <w:color w:val="231F20"/>
                <w:sz w:val="22"/>
                <w:szCs w:val="22"/>
              </w:rPr>
              <w:t>Евразийские хроники Н.М. Пржевальского</w:t>
            </w:r>
            <w:r w:rsidRPr="001C4D05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10209" w:rsidRPr="001C4D05" w:rsidRDefault="00A10209" w:rsidP="00E306B0">
            <w:pPr>
              <w:rPr>
                <w:rFonts w:ascii="Times New Roman" w:hAnsi="Times New Roman" w:cs="Times New Roman"/>
              </w:rPr>
            </w:pPr>
            <w:r w:rsidRPr="001C4D05">
              <w:rPr>
                <w:rFonts w:ascii="Times New Roman" w:hAnsi="Times New Roman" w:cs="Times New Roman"/>
              </w:rPr>
              <w:t>формата А4, печать 4+4 (полноцветная),</w:t>
            </w:r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бумага мелованная матовая 115 </w:t>
            </w:r>
            <w:proofErr w:type="spellStart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гр</w:t>
            </w:r>
            <w:proofErr w:type="spellEnd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/м2</w:t>
            </w:r>
            <w:r w:rsidRPr="001C4D05">
              <w:rPr>
                <w:rFonts w:ascii="Times New Roman" w:hAnsi="Times New Roman" w:cs="Times New Roman"/>
              </w:rPr>
              <w:t xml:space="preserve"> твердый переплет печать 4+0 (полноцветная).</w:t>
            </w:r>
          </w:p>
        </w:tc>
        <w:tc>
          <w:tcPr>
            <w:tcW w:w="1701" w:type="dxa"/>
          </w:tcPr>
          <w:p w:rsidR="00A10209" w:rsidRPr="00BF3C0B" w:rsidRDefault="00A10209" w:rsidP="00E306B0">
            <w:r>
              <w:t>264</w:t>
            </w:r>
          </w:p>
        </w:tc>
        <w:tc>
          <w:tcPr>
            <w:tcW w:w="2126" w:type="dxa"/>
            <w:shd w:val="clear" w:color="auto" w:fill="auto"/>
          </w:tcPr>
          <w:p w:rsidR="00A10209" w:rsidRDefault="00A10209" w:rsidP="00E306B0">
            <w:r w:rsidRPr="00BF3C0B">
              <w:t>50</w:t>
            </w:r>
          </w:p>
        </w:tc>
        <w:tc>
          <w:tcPr>
            <w:tcW w:w="2693" w:type="dxa"/>
          </w:tcPr>
          <w:p w:rsidR="00A10209" w:rsidRDefault="00A10209" w:rsidP="00E306B0">
            <w:r w:rsidRPr="00BA5A59">
              <w:t>30</w:t>
            </w:r>
          </w:p>
        </w:tc>
      </w:tr>
      <w:tr w:rsidR="00A10209" w:rsidTr="00A10209">
        <w:tc>
          <w:tcPr>
            <w:tcW w:w="568" w:type="dxa"/>
            <w:shd w:val="clear" w:color="auto" w:fill="auto"/>
          </w:tcPr>
          <w:p w:rsidR="00A10209" w:rsidRPr="00D3358C" w:rsidRDefault="00A10209" w:rsidP="00E306B0">
            <w:pPr>
              <w:pStyle w:val="a3"/>
              <w:numPr>
                <w:ilvl w:val="0"/>
                <w:numId w:val="5"/>
              </w:numPr>
              <w:tabs>
                <w:tab w:val="center" w:pos="360"/>
              </w:tabs>
              <w:ind w:left="316" w:hanging="284"/>
            </w:pPr>
          </w:p>
        </w:tc>
        <w:tc>
          <w:tcPr>
            <w:tcW w:w="2976" w:type="dxa"/>
            <w:shd w:val="clear" w:color="auto" w:fill="auto"/>
          </w:tcPr>
          <w:p w:rsidR="00A10209" w:rsidRDefault="00A10209" w:rsidP="00E306B0">
            <w:pPr>
              <w:pStyle w:val="Pa2"/>
              <w:spacing w:line="240" w:lineRule="auto"/>
              <w:rPr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 xml:space="preserve">Сумароков Л.И., </w:t>
            </w:r>
          </w:p>
          <w:p w:rsidR="00A10209" w:rsidRDefault="00A10209" w:rsidP="00E306B0">
            <w:pPr>
              <w:pStyle w:val="Pa2"/>
              <w:spacing w:line="240" w:lineRule="auto"/>
              <w:rPr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 xml:space="preserve">Сумарокова О.Л. </w:t>
            </w:r>
          </w:p>
          <w:p w:rsidR="00A10209" w:rsidRPr="001C4D05" w:rsidRDefault="00A10209" w:rsidP="00E306B0">
            <w:pPr>
              <w:pStyle w:val="Pa2"/>
              <w:spacing w:line="240" w:lineRule="auto"/>
              <w:rPr>
                <w:color w:val="242021"/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 xml:space="preserve">«К.К. </w:t>
            </w:r>
            <w:proofErr w:type="spellStart"/>
            <w:r w:rsidRPr="001C4D05">
              <w:rPr>
                <w:sz w:val="22"/>
                <w:szCs w:val="22"/>
              </w:rPr>
              <w:t>Юдахин</w:t>
            </w:r>
            <w:proofErr w:type="spellEnd"/>
            <w:r w:rsidRPr="001C4D05">
              <w:rPr>
                <w:sz w:val="22"/>
                <w:szCs w:val="22"/>
              </w:rPr>
              <w:t>: объединяя центральную Азию словом»</w:t>
            </w:r>
          </w:p>
        </w:tc>
        <w:tc>
          <w:tcPr>
            <w:tcW w:w="5245" w:type="dxa"/>
            <w:shd w:val="clear" w:color="auto" w:fill="auto"/>
          </w:tcPr>
          <w:p w:rsidR="00A10209" w:rsidRPr="001C4D05" w:rsidRDefault="00A10209" w:rsidP="00E306B0">
            <w:pPr>
              <w:rPr>
                <w:rFonts w:ascii="Times New Roman" w:hAnsi="Times New Roman" w:cs="Times New Roman"/>
              </w:rPr>
            </w:pPr>
            <w:r w:rsidRPr="001C4D05">
              <w:rPr>
                <w:rFonts w:ascii="Times New Roman" w:hAnsi="Times New Roman" w:cs="Times New Roman"/>
              </w:rPr>
              <w:t>формата А4, печать 4+4 (полноцветная),</w:t>
            </w:r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бумага мелованная матовая 115 </w:t>
            </w:r>
            <w:proofErr w:type="spellStart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гр</w:t>
            </w:r>
            <w:proofErr w:type="spellEnd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/м2</w:t>
            </w:r>
            <w:r w:rsidRPr="001C4D05">
              <w:rPr>
                <w:rFonts w:ascii="Times New Roman" w:hAnsi="Times New Roman" w:cs="Times New Roman"/>
              </w:rPr>
              <w:t xml:space="preserve"> твердый переплет печать 4+0 (полноцветная).</w:t>
            </w:r>
          </w:p>
        </w:tc>
        <w:tc>
          <w:tcPr>
            <w:tcW w:w="1701" w:type="dxa"/>
          </w:tcPr>
          <w:p w:rsidR="00A10209" w:rsidRPr="00BF3C0B" w:rsidRDefault="00A10209" w:rsidP="00E306B0">
            <w:r>
              <w:t>216</w:t>
            </w:r>
          </w:p>
        </w:tc>
        <w:tc>
          <w:tcPr>
            <w:tcW w:w="2126" w:type="dxa"/>
            <w:shd w:val="clear" w:color="auto" w:fill="auto"/>
          </w:tcPr>
          <w:p w:rsidR="00A10209" w:rsidRDefault="00A10209" w:rsidP="00E306B0">
            <w:r w:rsidRPr="00BF3C0B">
              <w:t>50</w:t>
            </w:r>
          </w:p>
        </w:tc>
        <w:tc>
          <w:tcPr>
            <w:tcW w:w="2693" w:type="dxa"/>
          </w:tcPr>
          <w:p w:rsidR="00A10209" w:rsidRDefault="00A10209" w:rsidP="00E306B0">
            <w:r w:rsidRPr="00BA5A59">
              <w:t>30</w:t>
            </w:r>
          </w:p>
        </w:tc>
      </w:tr>
      <w:tr w:rsidR="00A10209" w:rsidTr="00A10209">
        <w:tc>
          <w:tcPr>
            <w:tcW w:w="568" w:type="dxa"/>
            <w:shd w:val="clear" w:color="auto" w:fill="auto"/>
          </w:tcPr>
          <w:p w:rsidR="00A10209" w:rsidRPr="00D3358C" w:rsidRDefault="00A10209" w:rsidP="00E306B0">
            <w:pPr>
              <w:pStyle w:val="a3"/>
              <w:numPr>
                <w:ilvl w:val="0"/>
                <w:numId w:val="5"/>
              </w:numPr>
              <w:tabs>
                <w:tab w:val="center" w:pos="360"/>
              </w:tabs>
              <w:ind w:left="316" w:hanging="284"/>
            </w:pPr>
          </w:p>
        </w:tc>
        <w:tc>
          <w:tcPr>
            <w:tcW w:w="2976" w:type="dxa"/>
            <w:shd w:val="clear" w:color="auto" w:fill="auto"/>
          </w:tcPr>
          <w:p w:rsidR="00A10209" w:rsidRDefault="00A10209" w:rsidP="00E306B0">
            <w:pPr>
              <w:pStyle w:val="Pa2"/>
              <w:spacing w:line="240" w:lineRule="auto"/>
              <w:rPr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>Сумароков Л.И.,</w:t>
            </w:r>
          </w:p>
          <w:p w:rsidR="00A10209" w:rsidRDefault="00A10209" w:rsidP="00E306B0">
            <w:pPr>
              <w:pStyle w:val="Pa2"/>
              <w:spacing w:line="240" w:lineRule="auto"/>
              <w:rPr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 xml:space="preserve"> Сумарокова О.Л. </w:t>
            </w:r>
          </w:p>
          <w:p w:rsidR="00A10209" w:rsidRPr="001C4D05" w:rsidRDefault="00A10209" w:rsidP="00E306B0">
            <w:pPr>
              <w:pStyle w:val="Pa2"/>
              <w:spacing w:line="240" w:lineRule="auto"/>
              <w:rPr>
                <w:sz w:val="22"/>
                <w:szCs w:val="22"/>
              </w:rPr>
            </w:pPr>
            <w:r w:rsidRPr="001C4D05">
              <w:rPr>
                <w:sz w:val="22"/>
                <w:szCs w:val="22"/>
              </w:rPr>
              <w:t xml:space="preserve">«Е.Д. Поливанов. Неоконченная лингвистическая симфония» </w:t>
            </w:r>
          </w:p>
        </w:tc>
        <w:tc>
          <w:tcPr>
            <w:tcW w:w="5245" w:type="dxa"/>
            <w:shd w:val="clear" w:color="auto" w:fill="auto"/>
          </w:tcPr>
          <w:p w:rsidR="00A10209" w:rsidRPr="001C4D05" w:rsidRDefault="00A10209" w:rsidP="00E306B0">
            <w:pPr>
              <w:rPr>
                <w:rFonts w:ascii="Times New Roman" w:hAnsi="Times New Roman" w:cs="Times New Roman"/>
              </w:rPr>
            </w:pPr>
            <w:r w:rsidRPr="001C4D05">
              <w:rPr>
                <w:rFonts w:ascii="Times New Roman" w:hAnsi="Times New Roman" w:cs="Times New Roman"/>
              </w:rPr>
              <w:t>формата А4, печать 4+4 (полноцветная),</w:t>
            </w:r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 бумага мелованная матовая 115 </w:t>
            </w:r>
            <w:proofErr w:type="spellStart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гр</w:t>
            </w:r>
            <w:proofErr w:type="spellEnd"/>
            <w:r w:rsidRPr="001C4D05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/м2</w:t>
            </w:r>
            <w:r w:rsidRPr="001C4D05">
              <w:rPr>
                <w:rFonts w:ascii="Times New Roman" w:hAnsi="Times New Roman" w:cs="Times New Roman"/>
              </w:rPr>
              <w:t xml:space="preserve"> твердый переплет печать 4+0 (полноцветная).</w:t>
            </w:r>
          </w:p>
        </w:tc>
        <w:tc>
          <w:tcPr>
            <w:tcW w:w="1701" w:type="dxa"/>
          </w:tcPr>
          <w:p w:rsidR="00A10209" w:rsidRDefault="00A10209" w:rsidP="00E306B0">
            <w:r>
              <w:t>266</w:t>
            </w:r>
          </w:p>
        </w:tc>
        <w:tc>
          <w:tcPr>
            <w:tcW w:w="2126" w:type="dxa"/>
            <w:shd w:val="clear" w:color="auto" w:fill="auto"/>
          </w:tcPr>
          <w:p w:rsidR="00A10209" w:rsidRPr="00D3358C" w:rsidRDefault="00A10209" w:rsidP="00E306B0">
            <w:r>
              <w:t>50</w:t>
            </w:r>
          </w:p>
        </w:tc>
        <w:tc>
          <w:tcPr>
            <w:tcW w:w="2693" w:type="dxa"/>
          </w:tcPr>
          <w:p w:rsidR="00A10209" w:rsidRDefault="00A10209" w:rsidP="00E306B0">
            <w:r w:rsidRPr="00BA5A59">
              <w:t>30</w:t>
            </w:r>
          </w:p>
        </w:tc>
      </w:tr>
      <w:tr w:rsidR="00A10209" w:rsidTr="00A10209">
        <w:tc>
          <w:tcPr>
            <w:tcW w:w="568" w:type="dxa"/>
            <w:shd w:val="clear" w:color="auto" w:fill="auto"/>
          </w:tcPr>
          <w:p w:rsidR="00A10209" w:rsidRPr="00D3358C" w:rsidRDefault="00A10209" w:rsidP="00E306B0"/>
        </w:tc>
        <w:tc>
          <w:tcPr>
            <w:tcW w:w="2976" w:type="dxa"/>
            <w:shd w:val="clear" w:color="auto" w:fill="auto"/>
          </w:tcPr>
          <w:p w:rsidR="00A10209" w:rsidRPr="00D3358C" w:rsidRDefault="00A10209" w:rsidP="00E306B0">
            <w:pPr>
              <w:pStyle w:val="Pa2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A10209" w:rsidRPr="00D3358C" w:rsidRDefault="00A10209" w:rsidP="00E306B0"/>
        </w:tc>
        <w:tc>
          <w:tcPr>
            <w:tcW w:w="1701" w:type="dxa"/>
          </w:tcPr>
          <w:p w:rsidR="00A10209" w:rsidRPr="00D3358C" w:rsidRDefault="00A10209" w:rsidP="00E306B0"/>
        </w:tc>
        <w:tc>
          <w:tcPr>
            <w:tcW w:w="2126" w:type="dxa"/>
            <w:shd w:val="clear" w:color="auto" w:fill="auto"/>
          </w:tcPr>
          <w:p w:rsidR="00A10209" w:rsidRPr="00D3358C" w:rsidRDefault="00A10209" w:rsidP="00E306B0"/>
        </w:tc>
        <w:tc>
          <w:tcPr>
            <w:tcW w:w="2693" w:type="dxa"/>
          </w:tcPr>
          <w:p w:rsidR="00A10209" w:rsidRPr="00D3358C" w:rsidRDefault="00A10209" w:rsidP="00E306B0"/>
        </w:tc>
      </w:tr>
    </w:tbl>
    <w:p w:rsidR="0093224C" w:rsidRDefault="0093224C" w:rsidP="0093224C">
      <w:bookmarkStart w:id="1" w:name="_GoBack"/>
      <w:bookmarkEnd w:id="0"/>
      <w:bookmarkEnd w:id="1"/>
    </w:p>
    <w:sectPr w:rsidR="0093224C" w:rsidSect="001C4D0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86461"/>
    <w:multiLevelType w:val="hybridMultilevel"/>
    <w:tmpl w:val="042A22CC"/>
    <w:lvl w:ilvl="0" w:tplc="621E7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DA2383"/>
    <w:multiLevelType w:val="hybridMultilevel"/>
    <w:tmpl w:val="7F624412"/>
    <w:lvl w:ilvl="0" w:tplc="E1C4B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955ED4"/>
    <w:multiLevelType w:val="hybridMultilevel"/>
    <w:tmpl w:val="79D8E778"/>
    <w:lvl w:ilvl="0" w:tplc="6E785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530F72"/>
    <w:multiLevelType w:val="hybridMultilevel"/>
    <w:tmpl w:val="C65C3F16"/>
    <w:lvl w:ilvl="0" w:tplc="EDEAE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E35A45"/>
    <w:multiLevelType w:val="hybridMultilevel"/>
    <w:tmpl w:val="F1308588"/>
    <w:lvl w:ilvl="0" w:tplc="40D23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D16"/>
    <w:rsid w:val="00002D16"/>
    <w:rsid w:val="00184D0C"/>
    <w:rsid w:val="001C4D05"/>
    <w:rsid w:val="00252952"/>
    <w:rsid w:val="00292E0B"/>
    <w:rsid w:val="00313B0F"/>
    <w:rsid w:val="003C57DC"/>
    <w:rsid w:val="003F1B6A"/>
    <w:rsid w:val="00440FC2"/>
    <w:rsid w:val="005E42A6"/>
    <w:rsid w:val="005F75F1"/>
    <w:rsid w:val="006B0C04"/>
    <w:rsid w:val="00820C28"/>
    <w:rsid w:val="0093224C"/>
    <w:rsid w:val="009761F2"/>
    <w:rsid w:val="00984547"/>
    <w:rsid w:val="009B3991"/>
    <w:rsid w:val="00A10209"/>
    <w:rsid w:val="00A57545"/>
    <w:rsid w:val="00AC7382"/>
    <w:rsid w:val="00AF1DE6"/>
    <w:rsid w:val="00B039F6"/>
    <w:rsid w:val="00C56996"/>
    <w:rsid w:val="00C71A18"/>
    <w:rsid w:val="00E00E29"/>
    <w:rsid w:val="00E306B0"/>
    <w:rsid w:val="00E602B1"/>
    <w:rsid w:val="00F53CF3"/>
    <w:rsid w:val="00F65B1F"/>
    <w:rsid w:val="00F95AFC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765B"/>
  <w15:docId w15:val="{AB19444B-F6FA-41B6-92F1-E378F48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FC2"/>
  </w:style>
  <w:style w:type="paragraph" w:styleId="1">
    <w:name w:val="heading 1"/>
    <w:basedOn w:val="a"/>
    <w:next w:val="a"/>
    <w:link w:val="10"/>
    <w:uiPriority w:val="9"/>
    <w:qFormat/>
    <w:rsid w:val="00A10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0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16"/>
    <w:pPr>
      <w:ind w:left="720"/>
      <w:contextualSpacing/>
    </w:pPr>
  </w:style>
  <w:style w:type="paragraph" w:customStyle="1" w:styleId="Pa2">
    <w:name w:val="Pa2"/>
    <w:basedOn w:val="a"/>
    <w:next w:val="a"/>
    <w:uiPriority w:val="99"/>
    <w:rsid w:val="0093224C"/>
    <w:pPr>
      <w:autoSpaceDE w:val="0"/>
      <w:autoSpaceDN w:val="0"/>
      <w:adjustRightInd w:val="0"/>
      <w:spacing w:after="0" w:line="481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02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02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Основной текст_"/>
    <w:basedOn w:val="a0"/>
    <w:link w:val="11"/>
    <w:locked/>
    <w:rsid w:val="00A102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4"/>
    <w:rsid w:val="00A10209"/>
    <w:pPr>
      <w:widowControl w:val="0"/>
      <w:shd w:val="clear" w:color="auto" w:fill="FFFFFF"/>
      <w:spacing w:after="400" w:line="240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2022-06-20T04:02:00Z</cp:lastPrinted>
  <dcterms:created xsi:type="dcterms:W3CDTF">2022-06-13T13:01:00Z</dcterms:created>
  <dcterms:modified xsi:type="dcterms:W3CDTF">2022-06-21T05:52:00Z</dcterms:modified>
</cp:coreProperties>
</file>