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A1A2" w14:textId="59123ACE" w:rsidR="00CD5981" w:rsidRDefault="00CD5981" w:rsidP="00CD59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участие </w:t>
      </w:r>
    </w:p>
    <w:p w14:paraId="047897ED" w14:textId="77777777" w:rsidR="00CD5981" w:rsidRPr="00C451D3" w:rsidRDefault="00CD5981" w:rsidP="00CD59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Конкурсе научных тематик НПР КРСУ</w:t>
      </w:r>
    </w:p>
    <w:p w14:paraId="21690AEF" w14:textId="77777777" w:rsidR="00CD5981" w:rsidRPr="00C451D3" w:rsidRDefault="00CD5981" w:rsidP="00CD59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53044" w14:textId="77777777" w:rsidR="00CD5981" w:rsidRPr="00C451D3" w:rsidRDefault="00CD5981" w:rsidP="00CD598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Участник конкурса, ФИО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767E7BC9" w14:textId="77777777" w:rsidTr="00FD74BD">
        <w:tc>
          <w:tcPr>
            <w:tcW w:w="9060" w:type="dxa"/>
          </w:tcPr>
          <w:p w14:paraId="6EA97871" w14:textId="77777777" w:rsidR="00CD5981" w:rsidRPr="00C451D3" w:rsidRDefault="00CD5981" w:rsidP="00FD74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FCE38" w14:textId="77777777" w:rsidR="00CD5981" w:rsidRPr="00C451D3" w:rsidRDefault="00CD5981" w:rsidP="00CD598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73275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Должности и место работы (структурное подразделение КРСУ)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24B7547A" w14:textId="77777777" w:rsidTr="00FD74BD">
        <w:tc>
          <w:tcPr>
            <w:tcW w:w="9060" w:type="dxa"/>
          </w:tcPr>
          <w:p w14:paraId="6AD76C92" w14:textId="77777777" w:rsidR="00CD5981" w:rsidRDefault="00CD5981" w:rsidP="00FD74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1479" w14:textId="77777777" w:rsidR="00CD5981" w:rsidRPr="00C451D3" w:rsidRDefault="00CD5981" w:rsidP="00FD74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0A317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ED69DE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Наименование конкурсной тематики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0CEC0DBF" w14:textId="77777777" w:rsidTr="00FD74BD">
        <w:tc>
          <w:tcPr>
            <w:tcW w:w="9060" w:type="dxa"/>
          </w:tcPr>
          <w:p w14:paraId="6B03528C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AA16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3F71E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815AD" w14:textId="77777777" w:rsidR="00CD5981" w:rsidRPr="00C451D3" w:rsidRDefault="00CD5981" w:rsidP="00CD598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47E04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Наименование научной 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259F7959" w14:textId="77777777" w:rsidTr="00FD74BD">
        <w:tc>
          <w:tcPr>
            <w:tcW w:w="9060" w:type="dxa"/>
          </w:tcPr>
          <w:p w14:paraId="1F233613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297B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A1E75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F1522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DAB655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Ключевые слова (от 5 до 10 слов)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1874C87E" w14:textId="77777777" w:rsidTr="00FD74BD">
        <w:tc>
          <w:tcPr>
            <w:tcW w:w="9060" w:type="dxa"/>
          </w:tcPr>
          <w:p w14:paraId="1E91B3D2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C4A11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52A8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C0C3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C4078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822C5C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 xml:space="preserve">Коды тематических рубрик Государственного рубрикатора научно-технической информации (далее - ГРНТИ).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362B3CD1" w14:textId="77777777" w:rsidTr="00FD74BD">
        <w:tc>
          <w:tcPr>
            <w:tcW w:w="9060" w:type="dxa"/>
          </w:tcPr>
          <w:p w14:paraId="21ECAD6D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E693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8E63C" w14:textId="77777777" w:rsidR="00CD5981" w:rsidRDefault="00CD5981" w:rsidP="00CD598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C451D3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https://grnti.ru/</w:t>
        </w:r>
      </w:hyperlink>
      <w:r w:rsidRPr="00C451D3">
        <w:rPr>
          <w:rFonts w:ascii="Times New Roman" w:hAnsi="Times New Roman" w:cs="Times New Roman"/>
          <w:b/>
          <w:sz w:val="24"/>
          <w:szCs w:val="24"/>
        </w:rPr>
        <w:t xml:space="preserve"> Рубрики третьего уровня!</w:t>
      </w:r>
    </w:p>
    <w:p w14:paraId="3D354A23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069FF59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Коды международной классификации отраслей науки и технологий, разработанной Организацией экономического сотрудничества и развития (ОЭСР) (FOS, 2007)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621C1D59" w14:textId="77777777" w:rsidTr="00FD74BD">
        <w:tc>
          <w:tcPr>
            <w:tcW w:w="9060" w:type="dxa"/>
          </w:tcPr>
          <w:p w14:paraId="3D75E2FB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955E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ED63E" w14:textId="77777777" w:rsidR="00CD5981" w:rsidRDefault="00CD5981" w:rsidP="00CD598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C451D3">
          <w:rPr>
            <w:rStyle w:val="a4"/>
            <w:rFonts w:ascii="Times New Roman" w:hAnsi="Times New Roman" w:cs="Times New Roman"/>
            <w:sz w:val="24"/>
            <w:szCs w:val="24"/>
          </w:rPr>
          <w:t>https://mpei.ru/Science/ScienceDocuments/Documents/class-oesr-lvl3.docx</w:t>
        </w:r>
      </w:hyperlink>
      <w:r w:rsidRPr="00C451D3">
        <w:rPr>
          <w:rFonts w:ascii="Times New Roman" w:hAnsi="Times New Roman" w:cs="Times New Roman"/>
          <w:sz w:val="24"/>
          <w:szCs w:val="24"/>
        </w:rPr>
        <w:t xml:space="preserve"> </w:t>
      </w:r>
      <w:r w:rsidRPr="00C451D3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r w:rsidRPr="00C451D3">
        <w:rPr>
          <w:rFonts w:ascii="Times New Roman" w:hAnsi="Times New Roman" w:cs="Times New Roman"/>
          <w:b/>
          <w:sz w:val="24"/>
          <w:szCs w:val="24"/>
        </w:rPr>
        <w:t>Рубрики третьего уровня!</w:t>
      </w:r>
    </w:p>
    <w:p w14:paraId="0157C837" w14:textId="77777777" w:rsidR="00CD5981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A88DFF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 xml:space="preserve">Соответствие научной темы приоритетным направлениям Национальной стратегии развития Кыргызской Республики и Стратегии научно-технологического развития Российской Федерации (далее - СНТР)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7E9413FD" w14:textId="77777777" w:rsidTr="00FD74BD">
        <w:tc>
          <w:tcPr>
            <w:tcW w:w="9060" w:type="dxa"/>
          </w:tcPr>
          <w:p w14:paraId="205C22F7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2CF9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7F003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70FA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0CC2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6038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FD456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11B1CB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Обоснование межотраслевого подхода (в случае указания нескольких направлений приоритетов)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0A03985A" w14:textId="77777777" w:rsidTr="00FD74BD">
        <w:tc>
          <w:tcPr>
            <w:tcW w:w="9060" w:type="dxa"/>
          </w:tcPr>
          <w:p w14:paraId="5ADEAEAF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45D1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3F63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870F0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118286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51D3">
        <w:rPr>
          <w:rFonts w:ascii="Times New Roman" w:hAnsi="Times New Roman" w:cs="Times New Roman"/>
          <w:sz w:val="24"/>
          <w:szCs w:val="24"/>
          <w:lang w:val="en-US"/>
        </w:rPr>
        <w:t>Цель</w:t>
      </w:r>
      <w:proofErr w:type="spellEnd"/>
      <w:r w:rsidRPr="00C45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51D3">
        <w:rPr>
          <w:rFonts w:ascii="Times New Roman" w:hAnsi="Times New Roman" w:cs="Times New Roman"/>
          <w:sz w:val="24"/>
          <w:szCs w:val="24"/>
          <w:lang w:val="en-US"/>
        </w:rPr>
        <w:t>научного</w:t>
      </w:r>
      <w:proofErr w:type="spellEnd"/>
      <w:r w:rsidRPr="00C45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51D3">
        <w:rPr>
          <w:rFonts w:ascii="Times New Roman" w:hAnsi="Times New Roman" w:cs="Times New Roman"/>
          <w:sz w:val="24"/>
          <w:szCs w:val="24"/>
          <w:lang w:val="en-US"/>
        </w:rPr>
        <w:t>исследования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4C573081" w14:textId="77777777" w:rsidTr="00FD74BD">
        <w:tc>
          <w:tcPr>
            <w:tcW w:w="9060" w:type="dxa"/>
          </w:tcPr>
          <w:p w14:paraId="6EC938A0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4C2F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7CDE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29AB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A539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8B45CF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Актуальность проблемы, предлагаемой к решению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16812C72" w14:textId="77777777" w:rsidTr="00FD74BD">
        <w:tc>
          <w:tcPr>
            <w:tcW w:w="9060" w:type="dxa"/>
          </w:tcPr>
          <w:p w14:paraId="660208B0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36C1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7CC1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CEA7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D501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5643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2DEAA" w14:textId="77777777" w:rsidR="00CD5981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750403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Описание задач, предлагаемых к решению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56BB4293" w14:textId="77777777" w:rsidTr="00FD74BD">
        <w:tc>
          <w:tcPr>
            <w:tcW w:w="9060" w:type="dxa"/>
          </w:tcPr>
          <w:p w14:paraId="4127C26D" w14:textId="77777777" w:rsidR="00CD5981" w:rsidRDefault="00CD5981" w:rsidP="00FD74B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B98C" w14:textId="77777777" w:rsidR="00CD5981" w:rsidRDefault="00CD5981" w:rsidP="00FD74B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038F" w14:textId="77777777" w:rsidR="00CD5981" w:rsidRDefault="00CD5981" w:rsidP="00FD74B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344E" w14:textId="77777777" w:rsidR="00CD5981" w:rsidRDefault="00CD5981" w:rsidP="00FD74B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96662" w14:textId="77777777" w:rsidR="00CD5981" w:rsidRDefault="00CD5981" w:rsidP="00FD74B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99379" w14:textId="77777777" w:rsidR="00CD5981" w:rsidRPr="00C451D3" w:rsidRDefault="00CD5981" w:rsidP="00FD74B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5F564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D3DE10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Научная новизна предлагаемого исследования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52D93DDC" w14:textId="77777777" w:rsidTr="00FD74BD">
        <w:tc>
          <w:tcPr>
            <w:tcW w:w="9060" w:type="dxa"/>
          </w:tcPr>
          <w:p w14:paraId="60FAD265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4A94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7DA19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ABC1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C735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209A8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6F3DD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666869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Предполагаемые (ожидаемые) результаты и их возможная практическая значимость (применимость)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03CD6C01" w14:textId="77777777" w:rsidTr="00FD74BD">
        <w:tc>
          <w:tcPr>
            <w:tcW w:w="9060" w:type="dxa"/>
          </w:tcPr>
          <w:p w14:paraId="4BC05930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A667F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AEABB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BE48C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95D2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4D4B" w14:textId="77777777" w:rsidR="00CD5981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EBF8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50CD8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ABA4D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Имеющийся у автора научный задел, который может быть использован для достижения целей, предлагаемых к разработке научных тем или результаты предыдущего этапа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5981" w:rsidRPr="00C451D3" w14:paraId="0FBA9115" w14:textId="77777777" w:rsidTr="00FD74BD">
        <w:tc>
          <w:tcPr>
            <w:tcW w:w="9060" w:type="dxa"/>
          </w:tcPr>
          <w:p w14:paraId="2C89CAF4" w14:textId="77777777" w:rsidR="00CD5981" w:rsidRDefault="00CD5981" w:rsidP="00FD74BD">
            <w:pPr>
              <w:pStyle w:val="1"/>
              <w:spacing w:before="0" w:beforeAutospacing="0" w:after="0" w:afterAutospacing="0" w:line="276" w:lineRule="auto"/>
              <w:outlineLvl w:val="0"/>
              <w:rPr>
                <w:sz w:val="24"/>
                <w:szCs w:val="24"/>
              </w:rPr>
            </w:pPr>
          </w:p>
          <w:p w14:paraId="3D3BC836" w14:textId="77777777" w:rsidR="00CD5981" w:rsidRDefault="00CD5981" w:rsidP="00FD74BD">
            <w:pPr>
              <w:pStyle w:val="1"/>
              <w:spacing w:before="0" w:beforeAutospacing="0" w:after="0" w:afterAutospacing="0" w:line="276" w:lineRule="auto"/>
              <w:outlineLvl w:val="0"/>
              <w:rPr>
                <w:sz w:val="24"/>
                <w:szCs w:val="24"/>
              </w:rPr>
            </w:pPr>
          </w:p>
          <w:p w14:paraId="397C83BA" w14:textId="77777777" w:rsidR="00CD5981" w:rsidRDefault="00CD5981" w:rsidP="00FD74BD">
            <w:pPr>
              <w:pStyle w:val="1"/>
              <w:spacing w:before="0" w:beforeAutospacing="0" w:after="0" w:afterAutospacing="0" w:line="276" w:lineRule="auto"/>
              <w:outlineLvl w:val="0"/>
              <w:rPr>
                <w:sz w:val="24"/>
                <w:szCs w:val="24"/>
              </w:rPr>
            </w:pPr>
          </w:p>
          <w:p w14:paraId="78D654AD" w14:textId="77777777" w:rsidR="00CD5981" w:rsidRDefault="00CD5981" w:rsidP="00FD74BD">
            <w:pPr>
              <w:pStyle w:val="1"/>
              <w:spacing w:before="0" w:beforeAutospacing="0" w:after="0" w:afterAutospacing="0" w:line="276" w:lineRule="auto"/>
              <w:outlineLvl w:val="0"/>
              <w:rPr>
                <w:sz w:val="24"/>
                <w:szCs w:val="24"/>
              </w:rPr>
            </w:pPr>
          </w:p>
          <w:p w14:paraId="517B7672" w14:textId="77777777" w:rsidR="00CD5981" w:rsidRDefault="00CD5981" w:rsidP="00FD74BD">
            <w:pPr>
              <w:pStyle w:val="1"/>
              <w:spacing w:before="0" w:beforeAutospacing="0" w:after="0" w:afterAutospacing="0" w:line="276" w:lineRule="auto"/>
              <w:outlineLvl w:val="0"/>
              <w:rPr>
                <w:sz w:val="24"/>
                <w:szCs w:val="24"/>
              </w:rPr>
            </w:pPr>
          </w:p>
          <w:p w14:paraId="087BC829" w14:textId="77777777" w:rsidR="00CD5981" w:rsidRPr="00C451D3" w:rsidRDefault="00CD5981" w:rsidP="00FD74BD">
            <w:pPr>
              <w:pStyle w:val="1"/>
              <w:spacing w:before="0" w:beforeAutospacing="0" w:after="0" w:afterAutospacing="0" w:line="276" w:lineRule="auto"/>
              <w:outlineLvl w:val="0"/>
              <w:rPr>
                <w:sz w:val="24"/>
                <w:szCs w:val="24"/>
              </w:rPr>
            </w:pPr>
          </w:p>
        </w:tc>
      </w:tr>
    </w:tbl>
    <w:p w14:paraId="035C9159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40B816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51D3">
        <w:rPr>
          <w:rFonts w:ascii="Times New Roman" w:hAnsi="Times New Roman" w:cs="Times New Roman"/>
          <w:sz w:val="24"/>
          <w:szCs w:val="24"/>
        </w:rPr>
        <w:t>Реализованные научно-исследовательские работы по тематике исследования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D5981" w:rsidRPr="00C451D3" w14:paraId="59CAE3B5" w14:textId="77777777" w:rsidTr="00FD74BD">
        <w:tc>
          <w:tcPr>
            <w:tcW w:w="3020" w:type="dxa"/>
          </w:tcPr>
          <w:p w14:paraId="7AE2D2AB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3">
              <w:rPr>
                <w:rFonts w:ascii="Times New Roman" w:hAnsi="Times New Roman" w:cs="Times New Roman"/>
                <w:sz w:val="24"/>
                <w:szCs w:val="24"/>
              </w:rPr>
              <w:t>Интернет-номер / Регистрационный номер</w:t>
            </w:r>
          </w:p>
        </w:tc>
        <w:tc>
          <w:tcPr>
            <w:tcW w:w="3020" w:type="dxa"/>
          </w:tcPr>
          <w:p w14:paraId="6AB8F08A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20" w:type="dxa"/>
          </w:tcPr>
          <w:p w14:paraId="53F0D93D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CD5981" w:rsidRPr="00C451D3" w14:paraId="2FEB2CFC" w14:textId="77777777" w:rsidTr="00FD74BD">
        <w:tc>
          <w:tcPr>
            <w:tcW w:w="3020" w:type="dxa"/>
          </w:tcPr>
          <w:p w14:paraId="578E7BD5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031757F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47537D1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81" w:rsidRPr="00C451D3" w14:paraId="1C8DA458" w14:textId="77777777" w:rsidTr="00FD74BD">
        <w:tc>
          <w:tcPr>
            <w:tcW w:w="3020" w:type="dxa"/>
          </w:tcPr>
          <w:p w14:paraId="6C299423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22505B1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1581E42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81" w:rsidRPr="00C451D3" w14:paraId="15E6126A" w14:textId="77777777" w:rsidTr="00FD74BD">
        <w:tc>
          <w:tcPr>
            <w:tcW w:w="3020" w:type="dxa"/>
          </w:tcPr>
          <w:p w14:paraId="00E679B2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4D75E35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545E81A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81" w:rsidRPr="00C451D3" w14:paraId="0DA1B6B2" w14:textId="77777777" w:rsidTr="00FD74BD">
        <w:tc>
          <w:tcPr>
            <w:tcW w:w="3020" w:type="dxa"/>
          </w:tcPr>
          <w:p w14:paraId="365D2A06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F2206E4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76F2315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81" w:rsidRPr="00C451D3" w14:paraId="30A714C6" w14:textId="77777777" w:rsidTr="00FD74BD">
        <w:tc>
          <w:tcPr>
            <w:tcW w:w="3020" w:type="dxa"/>
          </w:tcPr>
          <w:p w14:paraId="0FEA8AE2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3DEA6C4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FB07C8C" w14:textId="77777777" w:rsidR="00CD5981" w:rsidRPr="00C451D3" w:rsidRDefault="00CD5981" w:rsidP="00FD7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4CAF8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7B5A2B" w14:textId="77777777" w:rsidR="00CD5981" w:rsidRPr="00C451D3" w:rsidRDefault="00CD5981" w:rsidP="00CD5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3F07CE" w14:textId="77777777" w:rsidR="00CD5981" w:rsidRPr="00C451D3" w:rsidRDefault="00CD5981" w:rsidP="00CD59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B17B1" w14:textId="77777777" w:rsidR="00CD5981" w:rsidRPr="00750DB5" w:rsidRDefault="00CD5981" w:rsidP="00CD59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9E984" w14:textId="77777777" w:rsidR="007A0560" w:rsidRDefault="007A0560"/>
    <w:sectPr w:rsidR="007A0560" w:rsidSect="009B26D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1"/>
    <w:rsid w:val="007A0560"/>
    <w:rsid w:val="00C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0D1A"/>
  <w15:chartTrackingRefBased/>
  <w15:docId w15:val="{9274AE8B-4105-469E-BF57-49501ECB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81"/>
  </w:style>
  <w:style w:type="paragraph" w:styleId="1">
    <w:name w:val="heading 1"/>
    <w:basedOn w:val="a"/>
    <w:link w:val="10"/>
    <w:uiPriority w:val="9"/>
    <w:qFormat/>
    <w:rsid w:val="00CD5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D5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98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D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5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ei.ru/Science/ScienceDocuments/Documents/class-oesr-lvl3.docx" TargetMode="External"/><Relationship Id="rId4" Type="http://schemas.openxmlformats.org/officeDocument/2006/relationships/hyperlink" Target="https://gr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2023-12-27T03:47:00Z</dcterms:created>
  <dcterms:modified xsi:type="dcterms:W3CDTF">2023-12-27T03:48:00Z</dcterms:modified>
</cp:coreProperties>
</file>